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11ECD" w14:textId="74E708B5" w:rsidR="000E30D8" w:rsidRPr="00EA6585" w:rsidRDefault="00081EAB" w:rsidP="00447AD2">
      <w:pPr>
        <w:ind w:left="7080" w:firstLine="708"/>
        <w:rPr>
          <w:rFonts w:cstheme="minorHAnsi"/>
          <w:b/>
          <w:sz w:val="24"/>
          <w:szCs w:val="24"/>
          <w:lang w:val="ka-GE"/>
        </w:rPr>
      </w:pPr>
      <w:r w:rsidRPr="00EA6585">
        <w:rPr>
          <w:rFonts w:cstheme="minorHAnsi"/>
          <w:b/>
          <w:sz w:val="24"/>
          <w:szCs w:val="24"/>
          <w:lang w:val="ka-GE"/>
        </w:rPr>
        <w:t>ვამტკიცებ</w:t>
      </w:r>
      <w:r w:rsidR="00E601FF" w:rsidRPr="00EA6585">
        <w:rPr>
          <w:rFonts w:cstheme="minorHAnsi"/>
          <w:b/>
          <w:sz w:val="24"/>
          <w:szCs w:val="24"/>
          <w:lang w:val="ka-GE"/>
        </w:rPr>
        <w:t>:</w:t>
      </w:r>
    </w:p>
    <w:p w14:paraId="7091B0EF" w14:textId="77777777" w:rsidR="00081EAB" w:rsidRPr="00EA6585" w:rsidRDefault="00081EAB" w:rsidP="0020278D">
      <w:pPr>
        <w:jc w:val="right"/>
        <w:rPr>
          <w:rFonts w:cstheme="minorHAnsi"/>
          <w:b/>
          <w:sz w:val="24"/>
          <w:szCs w:val="24"/>
          <w:lang w:val="ka-GE"/>
        </w:rPr>
      </w:pPr>
      <w:r w:rsidRPr="00EA6585">
        <w:rPr>
          <w:rFonts w:cstheme="minorHAnsi"/>
          <w:b/>
          <w:sz w:val="24"/>
          <w:szCs w:val="24"/>
          <w:lang w:val="ka-GE"/>
        </w:rPr>
        <w:t>შპს „თელმიკოს“</w:t>
      </w:r>
    </w:p>
    <w:p w14:paraId="15875FF7" w14:textId="214A6F23" w:rsidR="00081EAB" w:rsidRPr="00EA6585" w:rsidRDefault="00F9466A" w:rsidP="00081EAB">
      <w:pPr>
        <w:jc w:val="right"/>
        <w:rPr>
          <w:rFonts w:cstheme="minorHAnsi"/>
          <w:b/>
          <w:sz w:val="24"/>
          <w:szCs w:val="24"/>
          <w:lang w:val="ka-GE"/>
        </w:rPr>
      </w:pPr>
      <w:r w:rsidRPr="00EA6585">
        <w:rPr>
          <w:rFonts w:cstheme="minorHAnsi"/>
          <w:b/>
          <w:sz w:val="24"/>
          <w:szCs w:val="24"/>
          <w:lang w:val="ka-GE"/>
        </w:rPr>
        <w:t xml:space="preserve">საოპერაციო </w:t>
      </w:r>
      <w:r w:rsidR="00081EAB" w:rsidRPr="00EA6585">
        <w:rPr>
          <w:rFonts w:cstheme="minorHAnsi"/>
          <w:b/>
          <w:sz w:val="24"/>
          <w:szCs w:val="24"/>
          <w:lang w:val="ka-GE"/>
        </w:rPr>
        <w:t xml:space="preserve"> დირექტორი</w:t>
      </w:r>
      <w:r w:rsidR="00850F1B">
        <w:rPr>
          <w:rFonts w:cstheme="minorHAnsi"/>
          <w:b/>
          <w:sz w:val="24"/>
          <w:szCs w:val="24"/>
          <w:lang w:val="ka-GE"/>
        </w:rPr>
        <w:t>ს მ/შ</w:t>
      </w:r>
      <w:r w:rsidR="00081EAB" w:rsidRPr="00EA6585">
        <w:rPr>
          <w:rFonts w:cstheme="minorHAnsi"/>
          <w:b/>
          <w:sz w:val="24"/>
          <w:szCs w:val="24"/>
          <w:lang w:val="ka-GE"/>
        </w:rPr>
        <w:t xml:space="preserve"> </w:t>
      </w:r>
      <w:r w:rsidR="008A34BB" w:rsidRPr="00EA6585">
        <w:rPr>
          <w:rFonts w:cstheme="minorHAnsi"/>
          <w:b/>
          <w:sz w:val="24"/>
          <w:szCs w:val="24"/>
          <w:lang w:val="ru-RU"/>
        </w:rPr>
        <w:t xml:space="preserve"> </w:t>
      </w:r>
      <w:r w:rsidR="00850F1B">
        <w:rPr>
          <w:rFonts w:cstheme="minorHAnsi"/>
          <w:b/>
          <w:sz w:val="24"/>
          <w:szCs w:val="24"/>
          <w:lang w:val="ka-GE"/>
        </w:rPr>
        <w:t>ა.</w:t>
      </w:r>
      <w:r w:rsidR="00ED69C3">
        <w:rPr>
          <w:rFonts w:cstheme="minorHAnsi"/>
          <w:b/>
          <w:sz w:val="24"/>
          <w:szCs w:val="24"/>
          <w:lang w:val="ka-GE"/>
        </w:rPr>
        <w:t>ი</w:t>
      </w:r>
      <w:r w:rsidR="00850F1B">
        <w:rPr>
          <w:rFonts w:cstheme="minorHAnsi"/>
          <w:b/>
          <w:sz w:val="24"/>
          <w:szCs w:val="24"/>
          <w:lang w:val="ka-GE"/>
        </w:rPr>
        <w:t xml:space="preserve"> სეისიანი</w:t>
      </w:r>
    </w:p>
    <w:p w14:paraId="33E06CAC" w14:textId="7D6FD0A7" w:rsidR="008B2250" w:rsidRPr="00EA6585" w:rsidRDefault="008B2250" w:rsidP="0020278D">
      <w:pPr>
        <w:jc w:val="right"/>
        <w:rPr>
          <w:rFonts w:cstheme="minorHAnsi"/>
          <w:b/>
          <w:sz w:val="24"/>
          <w:szCs w:val="24"/>
          <w:lang w:val="ka-GE"/>
        </w:rPr>
      </w:pPr>
      <w:r w:rsidRPr="00EA6585">
        <w:rPr>
          <w:rFonts w:cstheme="minorHAnsi"/>
          <w:b/>
          <w:sz w:val="24"/>
          <w:szCs w:val="24"/>
          <w:lang w:val="ka-GE"/>
        </w:rPr>
        <w:t>_____________________</w:t>
      </w:r>
    </w:p>
    <w:p w14:paraId="1550A539" w14:textId="5EC861DA" w:rsidR="0020278D" w:rsidRPr="00EA6585" w:rsidRDefault="0020278D" w:rsidP="0020278D">
      <w:pPr>
        <w:jc w:val="right"/>
        <w:rPr>
          <w:rFonts w:cstheme="minorHAnsi"/>
          <w:b/>
          <w:sz w:val="24"/>
          <w:szCs w:val="24"/>
          <w:lang w:val="ka-GE"/>
        </w:rPr>
      </w:pPr>
      <w:r w:rsidRPr="00EA6585">
        <w:rPr>
          <w:rFonts w:cstheme="minorHAnsi"/>
          <w:b/>
          <w:sz w:val="24"/>
          <w:szCs w:val="24"/>
          <w:lang w:val="ka-GE"/>
        </w:rPr>
        <w:t>______  _________202</w:t>
      </w:r>
      <w:r w:rsidR="0039763C" w:rsidRPr="00EA6585">
        <w:rPr>
          <w:rFonts w:cstheme="minorHAnsi"/>
          <w:b/>
          <w:sz w:val="24"/>
          <w:szCs w:val="24"/>
          <w:lang w:val="ka-GE"/>
        </w:rPr>
        <w:t>5</w:t>
      </w:r>
      <w:r w:rsidR="00081EAB" w:rsidRPr="00EA6585">
        <w:rPr>
          <w:rFonts w:cstheme="minorHAnsi"/>
          <w:b/>
          <w:sz w:val="24"/>
          <w:szCs w:val="24"/>
          <w:lang w:val="ka-GE"/>
        </w:rPr>
        <w:t>წ</w:t>
      </w:r>
      <w:r w:rsidRPr="00EA6585">
        <w:rPr>
          <w:rFonts w:cstheme="minorHAnsi"/>
          <w:b/>
          <w:sz w:val="24"/>
          <w:szCs w:val="24"/>
          <w:lang w:val="ka-GE"/>
        </w:rPr>
        <w:t>.</w:t>
      </w:r>
    </w:p>
    <w:p w14:paraId="51DF4343" w14:textId="77777777" w:rsidR="0020278D" w:rsidRPr="00EA6585" w:rsidRDefault="0020278D" w:rsidP="0020278D">
      <w:pPr>
        <w:jc w:val="right"/>
        <w:rPr>
          <w:rFonts w:cstheme="minorHAnsi"/>
          <w:b/>
          <w:sz w:val="24"/>
          <w:szCs w:val="24"/>
          <w:lang w:val="ka-GE"/>
        </w:rPr>
      </w:pPr>
    </w:p>
    <w:p w14:paraId="7D244D15" w14:textId="08C45259" w:rsidR="0020278D" w:rsidRPr="00EA6585" w:rsidRDefault="00081EAB" w:rsidP="0020278D">
      <w:pPr>
        <w:jc w:val="center"/>
        <w:rPr>
          <w:rFonts w:cstheme="minorHAnsi"/>
          <w:b/>
          <w:sz w:val="24"/>
          <w:szCs w:val="24"/>
          <w:lang w:val="ka-GE"/>
        </w:rPr>
      </w:pPr>
      <w:r w:rsidRPr="00EA6585">
        <w:rPr>
          <w:rFonts w:cstheme="minorHAnsi"/>
          <w:b/>
          <w:sz w:val="24"/>
          <w:szCs w:val="24"/>
          <w:lang w:val="ka-GE"/>
        </w:rPr>
        <w:t xml:space="preserve">ტექნიკური დავალება </w:t>
      </w:r>
    </w:p>
    <w:p w14:paraId="74AE2679" w14:textId="069FFBD9" w:rsidR="0020278D" w:rsidRDefault="004102D5" w:rsidP="0020278D">
      <w:pPr>
        <w:jc w:val="center"/>
        <w:rPr>
          <w:rFonts w:cstheme="minorHAnsi"/>
          <w:b/>
          <w:sz w:val="24"/>
          <w:szCs w:val="24"/>
          <w:lang w:val="ru-RU"/>
        </w:rPr>
      </w:pPr>
      <w:r w:rsidRPr="00EA6585">
        <w:rPr>
          <w:rFonts w:cstheme="minorHAnsi"/>
          <w:b/>
          <w:sz w:val="24"/>
          <w:szCs w:val="24"/>
          <w:lang w:val="ka-GE"/>
        </w:rPr>
        <w:t xml:space="preserve"> </w:t>
      </w:r>
      <w:r w:rsidR="00F9466A" w:rsidRPr="00EA6585">
        <w:rPr>
          <w:rFonts w:cstheme="minorHAnsi"/>
          <w:b/>
          <w:sz w:val="24"/>
          <w:szCs w:val="24"/>
          <w:lang w:val="ka-GE"/>
        </w:rPr>
        <w:t>წკშპ</w:t>
      </w:r>
      <w:r w:rsidR="00E84313" w:rsidRPr="00EA6585">
        <w:rPr>
          <w:rFonts w:cstheme="minorHAnsi"/>
          <w:b/>
          <w:sz w:val="24"/>
          <w:szCs w:val="24"/>
          <w:lang w:val="ka-GE"/>
        </w:rPr>
        <w:t xml:space="preserve"> </w:t>
      </w:r>
      <w:r w:rsidR="00F9466A" w:rsidRPr="00EA6585">
        <w:rPr>
          <w:rFonts w:cstheme="minorHAnsi"/>
          <w:b/>
          <w:sz w:val="24"/>
          <w:szCs w:val="24"/>
          <w:lang w:val="ka-GE"/>
        </w:rPr>
        <w:t>683.2</w:t>
      </w:r>
      <w:r w:rsidR="00151BD0" w:rsidRPr="00EA6585">
        <w:rPr>
          <w:rFonts w:cstheme="minorHAnsi"/>
          <w:b/>
          <w:sz w:val="24"/>
          <w:szCs w:val="24"/>
          <w:lang w:val="ka-GE"/>
        </w:rPr>
        <w:t>5</w:t>
      </w:r>
      <w:r w:rsidR="00F9466A" w:rsidRPr="00EA6585">
        <w:rPr>
          <w:rFonts w:cstheme="minorHAnsi"/>
          <w:b/>
          <w:sz w:val="24"/>
          <w:szCs w:val="24"/>
          <w:lang w:val="ka-GE"/>
        </w:rPr>
        <w:t>.000</w:t>
      </w:r>
      <w:r w:rsidR="00151BD0" w:rsidRPr="00EA6585">
        <w:rPr>
          <w:rFonts w:cstheme="minorHAnsi"/>
          <w:b/>
          <w:sz w:val="24"/>
          <w:szCs w:val="24"/>
          <w:lang w:val="ka-GE"/>
        </w:rPr>
        <w:t>81</w:t>
      </w:r>
      <w:r w:rsidR="00E84313" w:rsidRPr="00EA6585">
        <w:rPr>
          <w:rFonts w:cstheme="minorHAnsi"/>
          <w:b/>
          <w:sz w:val="24"/>
          <w:szCs w:val="24"/>
          <w:lang w:val="ka-GE"/>
        </w:rPr>
        <w:t xml:space="preserve"> - </w:t>
      </w:r>
      <w:r w:rsidRPr="00EA6585">
        <w:rPr>
          <w:rFonts w:cstheme="minorHAnsi"/>
          <w:b/>
          <w:sz w:val="24"/>
          <w:szCs w:val="24"/>
          <w:lang w:val="ka-GE"/>
        </w:rPr>
        <w:t xml:space="preserve"> </w:t>
      </w:r>
      <w:r w:rsidR="00F9466A" w:rsidRPr="00EA6585">
        <w:rPr>
          <w:rFonts w:cstheme="minorHAnsi"/>
          <w:b/>
          <w:sz w:val="24"/>
          <w:szCs w:val="24"/>
          <w:lang w:val="ka-GE"/>
        </w:rPr>
        <w:t>თარჯიმნის მომსახურება</w:t>
      </w:r>
      <w:r w:rsidR="00081EAB" w:rsidRPr="00EA6585">
        <w:rPr>
          <w:rFonts w:cstheme="minorHAnsi"/>
          <w:b/>
          <w:sz w:val="24"/>
          <w:szCs w:val="24"/>
          <w:lang w:val="ka-GE"/>
        </w:rPr>
        <w:t xml:space="preserve"> </w:t>
      </w:r>
    </w:p>
    <w:p w14:paraId="5806D5EF" w14:textId="11177EC1" w:rsidR="0020278D" w:rsidRPr="00EA6585" w:rsidRDefault="00531B27" w:rsidP="00531B27">
      <w:pPr>
        <w:rPr>
          <w:rFonts w:cstheme="minorHAnsi"/>
          <w:b/>
          <w:sz w:val="24"/>
          <w:szCs w:val="24"/>
          <w:lang w:val="ka-GE"/>
        </w:rPr>
      </w:pPr>
      <w:r>
        <w:rPr>
          <w:rFonts w:cstheme="minorHAnsi"/>
          <w:b/>
          <w:sz w:val="24"/>
          <w:szCs w:val="24"/>
          <w:lang w:val="ka-GE"/>
        </w:rPr>
        <w:t>შესყიდვის ტიპი</w:t>
      </w:r>
      <w:r w:rsidR="00850F1B">
        <w:rPr>
          <w:rFonts w:cstheme="minorHAnsi"/>
          <w:b/>
          <w:sz w:val="24"/>
          <w:szCs w:val="24"/>
          <w:lang w:val="ka-GE"/>
        </w:rPr>
        <w:t xml:space="preserve"> </w:t>
      </w:r>
      <w:r>
        <w:rPr>
          <w:rFonts w:cstheme="minorHAnsi"/>
          <w:b/>
          <w:sz w:val="24"/>
          <w:szCs w:val="24"/>
          <w:lang w:val="ka-GE"/>
        </w:rPr>
        <w:t xml:space="preserve">- </w:t>
      </w:r>
      <w:r w:rsidR="00850F1B">
        <w:rPr>
          <w:rFonts w:cstheme="minorHAnsi"/>
          <w:b/>
          <w:sz w:val="24"/>
          <w:szCs w:val="24"/>
          <w:lang w:val="ka-GE"/>
        </w:rPr>
        <w:t>წინადადებების ღია კოტირება</w:t>
      </w:r>
    </w:p>
    <w:p w14:paraId="3A3CC638" w14:textId="197BE4DA" w:rsidR="00A23D13" w:rsidRPr="00EA6585" w:rsidRDefault="00081EAB" w:rsidP="00A23D13">
      <w:pPr>
        <w:spacing w:after="0" w:line="240" w:lineRule="auto"/>
        <w:jc w:val="both"/>
        <w:rPr>
          <w:rFonts w:eastAsia="Calibri" w:cstheme="minorHAnsi"/>
          <w:bCs/>
          <w:sz w:val="24"/>
          <w:szCs w:val="24"/>
        </w:rPr>
      </w:pPr>
      <w:r w:rsidRPr="00EA6585">
        <w:rPr>
          <w:rFonts w:eastAsia="Calibri" w:cstheme="minorHAnsi"/>
          <w:b/>
          <w:sz w:val="24"/>
          <w:szCs w:val="24"/>
          <w:lang w:val="ka-GE"/>
        </w:rPr>
        <w:t xml:space="preserve">შესასყიდი მომსახურების სახელწოდება </w:t>
      </w:r>
      <w:r w:rsidR="00770C02" w:rsidRPr="00EA6585">
        <w:rPr>
          <w:rFonts w:eastAsia="Calibri" w:cstheme="minorHAnsi"/>
          <w:b/>
          <w:sz w:val="24"/>
          <w:szCs w:val="24"/>
          <w:lang w:val="ka-GE"/>
        </w:rPr>
        <w:t>–</w:t>
      </w:r>
      <w:r w:rsidR="00BE0E1A" w:rsidRPr="00EA6585">
        <w:rPr>
          <w:rFonts w:eastAsia="Calibri" w:cstheme="minorHAnsi"/>
          <w:b/>
          <w:sz w:val="24"/>
          <w:szCs w:val="24"/>
          <w:lang w:val="ka-GE"/>
        </w:rPr>
        <w:t xml:space="preserve"> </w:t>
      </w:r>
      <w:r w:rsidR="0020278D" w:rsidRPr="00EA6585">
        <w:rPr>
          <w:rFonts w:eastAsia="Calibri" w:cstheme="minorHAnsi"/>
          <w:b/>
          <w:sz w:val="24"/>
          <w:szCs w:val="24"/>
          <w:lang w:val="ka-GE"/>
        </w:rPr>
        <w:t xml:space="preserve"> </w:t>
      </w:r>
      <w:r w:rsidRPr="00EA6585">
        <w:rPr>
          <w:rFonts w:eastAsia="Calibri" w:cstheme="minorHAnsi"/>
          <w:b/>
          <w:sz w:val="24"/>
          <w:szCs w:val="24"/>
          <w:lang w:val="ka-GE"/>
        </w:rPr>
        <w:t xml:space="preserve"> </w:t>
      </w:r>
      <w:r w:rsidR="00A23D13" w:rsidRPr="00EA6585">
        <w:rPr>
          <w:rFonts w:cstheme="minorHAnsi"/>
          <w:b/>
          <w:sz w:val="24"/>
          <w:szCs w:val="24"/>
          <w:lang w:val="ka-GE"/>
        </w:rPr>
        <w:t xml:space="preserve"> თარჯიმნის მომსახურება</w:t>
      </w:r>
    </w:p>
    <w:p w14:paraId="00345FDE" w14:textId="77777777" w:rsidR="00531B27" w:rsidRDefault="00531B27" w:rsidP="00531B27">
      <w:pPr>
        <w:pStyle w:val="ListParagraph"/>
        <w:spacing w:after="0" w:line="240" w:lineRule="auto"/>
        <w:jc w:val="both"/>
        <w:rPr>
          <w:rFonts w:eastAsia="Calibri" w:cstheme="minorHAnsi"/>
          <w:b/>
          <w:sz w:val="24"/>
          <w:szCs w:val="24"/>
          <w:lang w:val="ka-GE"/>
        </w:rPr>
      </w:pPr>
    </w:p>
    <w:p w14:paraId="468271D6" w14:textId="292C2DAD" w:rsidR="0020278D" w:rsidRPr="00531B27" w:rsidRDefault="00081EAB" w:rsidP="00531B27">
      <w:pPr>
        <w:pStyle w:val="ListParagraph"/>
        <w:numPr>
          <w:ilvl w:val="0"/>
          <w:numId w:val="27"/>
        </w:numPr>
        <w:spacing w:after="0" w:line="240" w:lineRule="auto"/>
        <w:jc w:val="both"/>
        <w:rPr>
          <w:rFonts w:eastAsia="Calibri" w:cstheme="minorHAnsi"/>
          <w:b/>
          <w:sz w:val="24"/>
          <w:szCs w:val="24"/>
          <w:lang w:val="ka-GE"/>
        </w:rPr>
      </w:pPr>
      <w:r w:rsidRPr="00531B27">
        <w:rPr>
          <w:rFonts w:eastAsia="Calibri" w:cstheme="minorHAnsi"/>
          <w:b/>
          <w:sz w:val="24"/>
          <w:szCs w:val="24"/>
          <w:lang w:val="ka-GE"/>
        </w:rPr>
        <w:t xml:space="preserve">ზოგადი მოთხოვნები </w:t>
      </w:r>
    </w:p>
    <w:p w14:paraId="5C9B0039" w14:textId="77777777" w:rsidR="00EC54D3" w:rsidRPr="00EA6585" w:rsidRDefault="00EC54D3" w:rsidP="00E605B7">
      <w:pPr>
        <w:spacing w:after="0" w:line="240" w:lineRule="auto"/>
        <w:jc w:val="both"/>
        <w:rPr>
          <w:rFonts w:eastAsia="Calibri" w:cstheme="minorHAnsi"/>
          <w:bCs/>
          <w:sz w:val="24"/>
          <w:szCs w:val="24"/>
        </w:rPr>
      </w:pPr>
    </w:p>
    <w:p w14:paraId="13E4D8C0" w14:textId="03B7C357" w:rsidR="00EC54D3" w:rsidRPr="00EA6585" w:rsidRDefault="009E2D9B" w:rsidP="00EA6585">
      <w:pPr>
        <w:spacing w:after="0" w:line="240" w:lineRule="auto"/>
        <w:jc w:val="both"/>
        <w:rPr>
          <w:rFonts w:eastAsia="Calibri" w:cstheme="minorHAnsi"/>
          <w:b/>
          <w:sz w:val="24"/>
          <w:szCs w:val="24"/>
          <w:lang w:val="ru-RU"/>
        </w:rPr>
      </w:pPr>
      <w:r w:rsidRPr="00EA6585">
        <w:rPr>
          <w:rFonts w:eastAsia="Calibri" w:cstheme="minorHAnsi"/>
          <w:bCs/>
          <w:sz w:val="24"/>
          <w:szCs w:val="24"/>
        </w:rPr>
        <w:t xml:space="preserve">1.1. </w:t>
      </w:r>
      <w:r w:rsidR="00E605B7" w:rsidRPr="00EA6585">
        <w:rPr>
          <w:rFonts w:eastAsia="Calibri" w:cstheme="minorHAnsi"/>
          <w:bCs/>
          <w:sz w:val="24"/>
          <w:szCs w:val="24"/>
        </w:rPr>
        <w:t>წერილობითი თარგმანები უნდა განხორციელდეს ქართულ, რუსულ და ინგლისურ ენებზე</w:t>
      </w:r>
      <w:r w:rsidR="00753845" w:rsidRPr="00EA6585">
        <w:rPr>
          <w:rFonts w:eastAsia="Calibri" w:cstheme="minorHAnsi"/>
          <w:bCs/>
          <w:sz w:val="24"/>
          <w:szCs w:val="24"/>
        </w:rPr>
        <w:t>.</w:t>
      </w:r>
      <w:r w:rsidR="00753845" w:rsidRPr="00BE52B4">
        <w:rPr>
          <w:rFonts w:eastAsia="Calibri" w:cstheme="minorHAnsi"/>
          <w:bCs/>
          <w:sz w:val="24"/>
          <w:szCs w:val="24"/>
        </w:rPr>
        <w:t xml:space="preserve"> </w:t>
      </w:r>
      <w:r w:rsidR="002617A5" w:rsidRPr="00BE52B4">
        <w:rPr>
          <w:rFonts w:eastAsia="Calibri" w:cstheme="minorHAnsi"/>
          <w:bCs/>
          <w:sz w:val="24"/>
          <w:szCs w:val="24"/>
        </w:rPr>
        <w:t>გამარჯვებულის გამოვლენის მიზნით, მონაწილეთა მიერ შემოთავაზებული წინადადებების ღირებულება გადაითვლება წონითი კოეფიციენტის გამოყენებით, რომლის ფორმულა მოცემულია დანართში №3.</w:t>
      </w:r>
    </w:p>
    <w:p w14:paraId="5AE8CC43" w14:textId="26D5EE11" w:rsidR="0020278D" w:rsidRPr="00EA6585" w:rsidRDefault="00531B27" w:rsidP="0020278D">
      <w:pPr>
        <w:jc w:val="both"/>
        <w:rPr>
          <w:rFonts w:eastAsia="Calibri" w:cstheme="minorHAnsi"/>
          <w:bCs/>
          <w:sz w:val="24"/>
          <w:szCs w:val="24"/>
          <w:lang w:val="ka-GE"/>
        </w:rPr>
      </w:pPr>
      <w:r>
        <w:rPr>
          <w:rFonts w:eastAsia="Calibri" w:cstheme="minorHAnsi"/>
          <w:b/>
          <w:sz w:val="24"/>
          <w:szCs w:val="24"/>
          <w:lang w:val="ka-GE"/>
        </w:rPr>
        <w:t xml:space="preserve">     </w:t>
      </w:r>
      <w:r w:rsidR="00A23D13" w:rsidRPr="00EA6585">
        <w:rPr>
          <w:rFonts w:eastAsia="Calibri" w:cstheme="minorHAnsi"/>
          <w:b/>
          <w:sz w:val="24"/>
          <w:szCs w:val="24"/>
          <w:lang w:val="ka-GE"/>
        </w:rPr>
        <w:t>2</w:t>
      </w:r>
      <w:r w:rsidR="0020278D" w:rsidRPr="00EA6585">
        <w:rPr>
          <w:rFonts w:eastAsia="Calibri" w:cstheme="minorHAnsi"/>
          <w:b/>
          <w:sz w:val="24"/>
          <w:szCs w:val="24"/>
          <w:lang w:val="ka-GE"/>
        </w:rPr>
        <w:t xml:space="preserve">. </w:t>
      </w:r>
      <w:r w:rsidR="00081EAB" w:rsidRPr="00EA6585">
        <w:rPr>
          <w:rFonts w:eastAsia="Calibri" w:cstheme="minorHAnsi"/>
          <w:b/>
          <w:sz w:val="24"/>
          <w:szCs w:val="24"/>
          <w:lang w:val="ka-GE"/>
        </w:rPr>
        <w:t xml:space="preserve">მოთხოვნები მომსახურების </w:t>
      </w:r>
      <w:r w:rsidR="007B2295" w:rsidRPr="00EA6585">
        <w:rPr>
          <w:rFonts w:eastAsia="Calibri" w:cstheme="minorHAnsi"/>
          <w:b/>
          <w:sz w:val="24"/>
          <w:szCs w:val="24"/>
          <w:lang w:val="ka-GE"/>
        </w:rPr>
        <w:t>ვადების</w:t>
      </w:r>
      <w:r w:rsidR="00081EAB" w:rsidRPr="00EA6585">
        <w:rPr>
          <w:rFonts w:eastAsia="Calibri" w:cstheme="minorHAnsi"/>
          <w:b/>
          <w:sz w:val="24"/>
          <w:szCs w:val="24"/>
          <w:lang w:val="ka-GE"/>
        </w:rPr>
        <w:t xml:space="preserve"> მიმართ </w:t>
      </w:r>
      <w:r w:rsidR="005660EA" w:rsidRPr="00EA6585">
        <w:rPr>
          <w:rFonts w:eastAsia="Calibri" w:cstheme="minorHAnsi"/>
          <w:b/>
          <w:sz w:val="24"/>
          <w:szCs w:val="24"/>
          <w:lang w:val="ka-GE"/>
        </w:rPr>
        <w:t xml:space="preserve">: </w:t>
      </w:r>
      <w:r w:rsidR="004A57EA">
        <w:rPr>
          <w:rFonts w:eastAsia="Calibri" w:cstheme="minorHAnsi"/>
          <w:bCs/>
          <w:sz w:val="24"/>
          <w:szCs w:val="24"/>
          <w:lang w:val="ru-RU"/>
        </w:rPr>
        <w:t>20</w:t>
      </w:r>
      <w:r w:rsidR="00F9466A" w:rsidRPr="00EA6585">
        <w:rPr>
          <w:rFonts w:eastAsia="Calibri" w:cstheme="minorHAnsi"/>
          <w:bCs/>
          <w:sz w:val="24"/>
          <w:szCs w:val="24"/>
          <w:lang w:val="ka-GE"/>
        </w:rPr>
        <w:t>.</w:t>
      </w:r>
      <w:r w:rsidR="00850F1B">
        <w:rPr>
          <w:rFonts w:eastAsia="Calibri" w:cstheme="minorHAnsi"/>
          <w:bCs/>
          <w:sz w:val="24"/>
          <w:szCs w:val="24"/>
          <w:lang w:val="ka-GE"/>
        </w:rPr>
        <w:t>10</w:t>
      </w:r>
      <w:r w:rsidR="00F9466A" w:rsidRPr="00EA6585">
        <w:rPr>
          <w:rFonts w:eastAsia="Calibri" w:cstheme="minorHAnsi"/>
          <w:bCs/>
          <w:sz w:val="24"/>
          <w:szCs w:val="24"/>
          <w:lang w:val="ka-GE"/>
        </w:rPr>
        <w:t>.202</w:t>
      </w:r>
      <w:r w:rsidR="00446625" w:rsidRPr="00EA6585">
        <w:rPr>
          <w:rFonts w:eastAsia="Calibri" w:cstheme="minorHAnsi"/>
          <w:bCs/>
          <w:sz w:val="24"/>
          <w:szCs w:val="24"/>
          <w:lang w:val="ka-GE"/>
        </w:rPr>
        <w:t>5</w:t>
      </w:r>
      <w:r w:rsidR="00850F1B">
        <w:rPr>
          <w:rFonts w:eastAsia="Calibri" w:cstheme="minorHAnsi"/>
          <w:bCs/>
          <w:sz w:val="24"/>
          <w:szCs w:val="24"/>
          <w:lang w:val="ka-GE"/>
        </w:rPr>
        <w:t>წ</w:t>
      </w:r>
      <w:r w:rsidR="009B45C2">
        <w:rPr>
          <w:rFonts w:eastAsia="Calibri" w:cstheme="minorHAnsi"/>
          <w:bCs/>
          <w:sz w:val="24"/>
          <w:szCs w:val="24"/>
          <w:lang w:val="ka-GE"/>
        </w:rPr>
        <w:t>.</w:t>
      </w:r>
      <w:r w:rsidR="00850F1B">
        <w:rPr>
          <w:rFonts w:eastAsia="Calibri" w:cstheme="minorHAnsi"/>
          <w:bCs/>
          <w:sz w:val="24"/>
          <w:szCs w:val="24"/>
          <w:lang w:val="ka-GE"/>
        </w:rPr>
        <w:t xml:space="preserve"> </w:t>
      </w:r>
      <w:r w:rsidR="00F9466A" w:rsidRPr="00EA6585">
        <w:rPr>
          <w:rFonts w:eastAsia="Calibri" w:cstheme="minorHAnsi"/>
          <w:bCs/>
          <w:sz w:val="24"/>
          <w:szCs w:val="24"/>
          <w:lang w:val="ka-GE"/>
        </w:rPr>
        <w:t xml:space="preserve">-დან </w:t>
      </w:r>
      <w:r w:rsidR="006925CF" w:rsidRPr="00EA6585">
        <w:rPr>
          <w:rFonts w:eastAsia="Calibri" w:cstheme="minorHAnsi"/>
          <w:bCs/>
          <w:sz w:val="24"/>
          <w:szCs w:val="24"/>
          <w:lang w:val="ka-GE"/>
        </w:rPr>
        <w:t xml:space="preserve">თანხის ამოწურვამდე. </w:t>
      </w:r>
    </w:p>
    <w:p w14:paraId="3B3D7874" w14:textId="3E0CA196" w:rsidR="008F28C0" w:rsidRPr="00EA6585" w:rsidRDefault="00531B27" w:rsidP="0020278D">
      <w:pPr>
        <w:jc w:val="both"/>
        <w:rPr>
          <w:b/>
          <w:sz w:val="24"/>
          <w:szCs w:val="24"/>
          <w:lang w:val="ka-GE"/>
        </w:rPr>
      </w:pPr>
      <w:r>
        <w:rPr>
          <w:b/>
          <w:sz w:val="24"/>
          <w:szCs w:val="24"/>
          <w:lang w:val="ka-GE"/>
        </w:rPr>
        <w:t xml:space="preserve">     </w:t>
      </w:r>
      <w:r w:rsidR="00A23D13" w:rsidRPr="00EA6585">
        <w:rPr>
          <w:b/>
          <w:sz w:val="24"/>
          <w:szCs w:val="24"/>
          <w:lang w:val="ka-GE"/>
        </w:rPr>
        <w:t xml:space="preserve">3. </w:t>
      </w:r>
      <w:r w:rsidR="005660EA" w:rsidRPr="00EA6585">
        <w:rPr>
          <w:b/>
          <w:sz w:val="24"/>
          <w:szCs w:val="24"/>
          <w:lang w:val="ka-GE"/>
        </w:rPr>
        <w:t xml:space="preserve"> </w:t>
      </w:r>
      <w:r w:rsidR="00081EAB" w:rsidRPr="00EA6585">
        <w:rPr>
          <w:b/>
          <w:sz w:val="24"/>
          <w:szCs w:val="24"/>
          <w:lang w:val="ka-GE"/>
        </w:rPr>
        <w:t>მოთხოვნები მომსახურების ხარისხის</w:t>
      </w:r>
      <w:r w:rsidR="0039763C" w:rsidRPr="00EA6585">
        <w:rPr>
          <w:b/>
          <w:sz w:val="24"/>
          <w:szCs w:val="24"/>
          <w:lang w:val="ka-GE"/>
        </w:rPr>
        <w:t xml:space="preserve"> და ვადების </w:t>
      </w:r>
      <w:r w:rsidR="00081EAB" w:rsidRPr="00EA6585">
        <w:rPr>
          <w:b/>
          <w:sz w:val="24"/>
          <w:szCs w:val="24"/>
          <w:lang w:val="ka-GE"/>
        </w:rPr>
        <w:t xml:space="preserve"> მიმართ</w:t>
      </w:r>
      <w:r w:rsidR="005660EA" w:rsidRPr="00EA6585">
        <w:rPr>
          <w:b/>
          <w:sz w:val="24"/>
          <w:szCs w:val="24"/>
          <w:lang w:val="ka-GE"/>
        </w:rPr>
        <w:t>:</w:t>
      </w:r>
      <w:r w:rsidR="008F28C0" w:rsidRPr="00EA6585">
        <w:rPr>
          <w:b/>
          <w:sz w:val="24"/>
          <w:szCs w:val="24"/>
          <w:lang w:val="ka-GE"/>
        </w:rPr>
        <w:t xml:space="preserve">                              </w:t>
      </w:r>
    </w:p>
    <w:p w14:paraId="57B2C65E" w14:textId="2EFBC384" w:rsidR="008F28C0" w:rsidRPr="00EA6585" w:rsidRDefault="0039763C" w:rsidP="0020278D">
      <w:pPr>
        <w:jc w:val="both"/>
        <w:rPr>
          <w:b/>
          <w:sz w:val="24"/>
          <w:szCs w:val="24"/>
          <w:lang w:val="ka-GE"/>
        </w:rPr>
      </w:pPr>
      <w:r w:rsidRPr="00EA6585">
        <w:rPr>
          <w:rFonts w:cstheme="minorHAnsi"/>
          <w:sz w:val="24"/>
          <w:szCs w:val="24"/>
          <w:lang w:val="ka-GE"/>
        </w:rPr>
        <w:t>3.1.</w:t>
      </w:r>
      <w:r w:rsidR="008F28C0" w:rsidRPr="00EA6585">
        <w:rPr>
          <w:rFonts w:cstheme="minorHAnsi"/>
          <w:sz w:val="24"/>
          <w:szCs w:val="24"/>
          <w:lang w:val="ka-GE"/>
        </w:rPr>
        <w:t xml:space="preserve"> </w:t>
      </w:r>
      <w:r w:rsidR="008F28C0" w:rsidRPr="00EA6585">
        <w:rPr>
          <w:rFonts w:cstheme="minorHAnsi"/>
          <w:sz w:val="24"/>
          <w:szCs w:val="24"/>
        </w:rPr>
        <w:t>მომსახურების ხარისხი და მომწოდებლის კვალიფიკაციის შესაბამისობა კომპანიის მოთხოვნებთან განისაზღვრება დანართი №1-ით — სათარგმნი ტექსტით, რომელიც წარმოადგენს ტექნიკური დავალების განუყოფელ ნაწილს და გამოიყენება შესრულების ხარისხისა და პროფესიული უნარების შეფასებისთვის.</w:t>
      </w:r>
      <w:r w:rsidR="00D71D28" w:rsidRPr="00EA6585">
        <w:rPr>
          <w:rFonts w:cstheme="minorHAnsi"/>
          <w:sz w:val="24"/>
          <w:szCs w:val="24"/>
        </w:rPr>
        <w:t xml:space="preserve"> შეფასება განხორცილედება დანართი #2 კრუტერიუმების მიხედვით 10 ბალიანი სისტემით. მინიმალური გამსვლელი ქულა იქნება 8</w:t>
      </w:r>
      <w:r w:rsidR="008720B6" w:rsidRPr="00EA6585">
        <w:rPr>
          <w:rFonts w:cstheme="minorHAnsi"/>
          <w:sz w:val="24"/>
          <w:szCs w:val="24"/>
        </w:rPr>
        <w:t>.</w:t>
      </w:r>
    </w:p>
    <w:p w14:paraId="005F34E8" w14:textId="609F1B48" w:rsidR="00081EAB" w:rsidRPr="00EA6585" w:rsidRDefault="0039763C" w:rsidP="00061565">
      <w:pPr>
        <w:rPr>
          <w:rFonts w:cstheme="minorHAnsi"/>
          <w:sz w:val="24"/>
          <w:szCs w:val="24"/>
          <w:lang w:val="ka-GE"/>
        </w:rPr>
      </w:pPr>
      <w:r w:rsidRPr="00EA6585">
        <w:rPr>
          <w:rFonts w:cstheme="minorHAnsi"/>
          <w:sz w:val="24"/>
          <w:szCs w:val="24"/>
          <w:lang w:val="ka-GE"/>
        </w:rPr>
        <w:t xml:space="preserve">3.2. </w:t>
      </w:r>
      <w:r w:rsidR="00E605B7" w:rsidRPr="00EA6585">
        <w:rPr>
          <w:rFonts w:cstheme="minorHAnsi"/>
          <w:sz w:val="24"/>
          <w:szCs w:val="24"/>
          <w:lang w:val="ka-GE"/>
        </w:rPr>
        <w:t xml:space="preserve">  </w:t>
      </w:r>
      <w:r w:rsidR="006925CF" w:rsidRPr="00EA6585">
        <w:rPr>
          <w:rFonts w:cstheme="minorHAnsi"/>
          <w:sz w:val="24"/>
          <w:szCs w:val="24"/>
          <w:lang w:val="ka-GE"/>
        </w:rPr>
        <w:t>შემსრულებლის</w:t>
      </w:r>
      <w:r w:rsidR="00081EAB" w:rsidRPr="00EA6585">
        <w:rPr>
          <w:rFonts w:cstheme="minorHAnsi"/>
          <w:sz w:val="24"/>
          <w:szCs w:val="24"/>
          <w:lang w:val="ka-GE"/>
        </w:rPr>
        <w:t xml:space="preserve"> მიერ</w:t>
      </w:r>
      <w:r w:rsidR="006925CF" w:rsidRPr="00EA6585">
        <w:rPr>
          <w:rFonts w:cstheme="minorHAnsi"/>
          <w:sz w:val="24"/>
          <w:szCs w:val="24"/>
          <w:lang w:val="ka-GE"/>
        </w:rPr>
        <w:t xml:space="preserve"> თარგმანის </w:t>
      </w:r>
      <w:r w:rsidR="00081EAB" w:rsidRPr="00EA6585">
        <w:rPr>
          <w:rFonts w:cstheme="minorHAnsi"/>
          <w:sz w:val="24"/>
          <w:szCs w:val="24"/>
          <w:lang w:val="ka-GE"/>
        </w:rPr>
        <w:t xml:space="preserve"> </w:t>
      </w:r>
      <w:r w:rsidR="00861DBC" w:rsidRPr="00EA6585">
        <w:rPr>
          <w:rFonts w:cstheme="minorHAnsi"/>
          <w:sz w:val="24"/>
          <w:szCs w:val="24"/>
          <w:lang w:val="ka-GE"/>
        </w:rPr>
        <w:t xml:space="preserve">ხარისხიანად და </w:t>
      </w:r>
      <w:r w:rsidR="00081EAB" w:rsidRPr="00EA6585">
        <w:rPr>
          <w:rFonts w:cstheme="minorHAnsi"/>
          <w:sz w:val="24"/>
          <w:szCs w:val="24"/>
          <w:lang w:val="ka-GE"/>
        </w:rPr>
        <w:t>მითითებულ ვადებში</w:t>
      </w:r>
      <w:r w:rsidR="006925CF" w:rsidRPr="00EA6585">
        <w:rPr>
          <w:rFonts w:cstheme="minorHAnsi"/>
          <w:sz w:val="24"/>
          <w:szCs w:val="24"/>
          <w:lang w:val="ka-GE"/>
        </w:rPr>
        <w:t xml:space="preserve"> შესრულება:</w:t>
      </w:r>
    </w:p>
    <w:p w14:paraId="66783BAF" w14:textId="440639B2" w:rsidR="00081EAB" w:rsidRPr="00EA6585" w:rsidRDefault="0039763C" w:rsidP="00725E5D">
      <w:pPr>
        <w:rPr>
          <w:rFonts w:cstheme="minorHAnsi"/>
          <w:sz w:val="24"/>
          <w:szCs w:val="24"/>
          <w:lang w:val="ka-GE"/>
        </w:rPr>
      </w:pPr>
      <w:r w:rsidRPr="00EA6585">
        <w:rPr>
          <w:rFonts w:cstheme="minorHAnsi"/>
          <w:sz w:val="24"/>
          <w:szCs w:val="24"/>
          <w:lang w:val="ka-GE"/>
        </w:rPr>
        <w:t xml:space="preserve">3.3. </w:t>
      </w:r>
      <w:r w:rsidR="00E605B7" w:rsidRPr="00EA6585">
        <w:rPr>
          <w:rFonts w:cstheme="minorHAnsi"/>
          <w:sz w:val="24"/>
          <w:szCs w:val="24"/>
          <w:lang w:val="ka-GE"/>
        </w:rPr>
        <w:t xml:space="preserve"> </w:t>
      </w:r>
      <w:r w:rsidR="00E23148" w:rsidRPr="00EA6585">
        <w:rPr>
          <w:rFonts w:cstheme="minorHAnsi"/>
          <w:sz w:val="24"/>
          <w:szCs w:val="24"/>
          <w:lang w:val="ka-GE"/>
        </w:rPr>
        <w:t>უზრუნველყოფილი</w:t>
      </w:r>
      <w:r w:rsidR="00081EAB" w:rsidRPr="00EA6585">
        <w:rPr>
          <w:rFonts w:cstheme="minorHAnsi"/>
          <w:sz w:val="24"/>
          <w:szCs w:val="24"/>
          <w:lang w:val="ka-GE"/>
        </w:rPr>
        <w:t xml:space="preserve"> იქნას ერთიანი სტილი და </w:t>
      </w:r>
      <w:r w:rsidR="00E23148" w:rsidRPr="00EA6585">
        <w:rPr>
          <w:rFonts w:cstheme="minorHAnsi"/>
          <w:sz w:val="24"/>
          <w:szCs w:val="24"/>
          <w:lang w:val="ka-GE"/>
        </w:rPr>
        <w:t>უნიფიცირებული</w:t>
      </w:r>
      <w:r w:rsidR="00081EAB" w:rsidRPr="00EA6585">
        <w:rPr>
          <w:rFonts w:cstheme="minorHAnsi"/>
          <w:sz w:val="24"/>
          <w:szCs w:val="24"/>
          <w:lang w:val="ka-GE"/>
        </w:rPr>
        <w:t xml:space="preserve"> ტერმინოლოგია </w:t>
      </w:r>
      <w:r w:rsidR="00725E5D" w:rsidRPr="00EA6585">
        <w:rPr>
          <w:rFonts w:cstheme="minorHAnsi"/>
          <w:sz w:val="24"/>
          <w:szCs w:val="24"/>
          <w:lang w:val="ka-GE"/>
        </w:rPr>
        <w:t xml:space="preserve">  </w:t>
      </w:r>
      <w:r w:rsidR="00081EAB" w:rsidRPr="00EA6585">
        <w:rPr>
          <w:rFonts w:cstheme="minorHAnsi"/>
          <w:sz w:val="24"/>
          <w:szCs w:val="24"/>
          <w:lang w:val="ka-GE"/>
        </w:rPr>
        <w:t>დოკუმენტში;</w:t>
      </w:r>
    </w:p>
    <w:p w14:paraId="4DFB23EC" w14:textId="4401DA11" w:rsidR="00061565" w:rsidRPr="00EA6585" w:rsidRDefault="0039763C" w:rsidP="00081EAB">
      <w:pPr>
        <w:rPr>
          <w:rFonts w:cstheme="minorHAnsi"/>
          <w:sz w:val="24"/>
          <w:szCs w:val="24"/>
          <w:lang w:val="ka-GE"/>
        </w:rPr>
      </w:pPr>
      <w:r w:rsidRPr="00EA6585">
        <w:rPr>
          <w:rFonts w:cstheme="minorHAnsi"/>
          <w:sz w:val="24"/>
          <w:szCs w:val="24"/>
          <w:lang w:val="ka-GE"/>
        </w:rPr>
        <w:t>3</w:t>
      </w:r>
      <w:r w:rsidR="00EC54D3" w:rsidRPr="00EA6585">
        <w:rPr>
          <w:rFonts w:cstheme="minorHAnsi"/>
          <w:sz w:val="24"/>
          <w:szCs w:val="24"/>
          <w:lang w:val="ka-GE"/>
        </w:rPr>
        <w:t>.</w:t>
      </w:r>
      <w:r w:rsidRPr="00EA6585">
        <w:rPr>
          <w:rFonts w:cstheme="minorHAnsi"/>
          <w:sz w:val="24"/>
          <w:szCs w:val="24"/>
          <w:lang w:val="ka-GE"/>
        </w:rPr>
        <w:t xml:space="preserve">4. </w:t>
      </w:r>
      <w:r w:rsidR="00081EAB" w:rsidRPr="00EA6585">
        <w:rPr>
          <w:rFonts w:cstheme="minorHAnsi"/>
          <w:sz w:val="24"/>
          <w:szCs w:val="24"/>
          <w:lang w:val="ka-GE"/>
        </w:rPr>
        <w:t xml:space="preserve">წერილობითი თარგმანის რედაქტირება სერტიფიცირებული სპეციალისტის მიერ; </w:t>
      </w:r>
    </w:p>
    <w:p w14:paraId="0ACF07A2" w14:textId="643BAC0C" w:rsidR="005660EA" w:rsidRPr="00EA6585" w:rsidRDefault="0039763C" w:rsidP="0039763C">
      <w:pPr>
        <w:rPr>
          <w:rFonts w:cstheme="minorHAnsi"/>
          <w:sz w:val="24"/>
          <w:szCs w:val="24"/>
          <w:lang w:val="ka-GE"/>
        </w:rPr>
      </w:pPr>
      <w:r w:rsidRPr="00EA6585">
        <w:rPr>
          <w:rFonts w:cstheme="minorHAnsi"/>
          <w:sz w:val="24"/>
          <w:szCs w:val="24"/>
          <w:lang w:val="ka-GE"/>
        </w:rPr>
        <w:t xml:space="preserve">3.5. </w:t>
      </w:r>
      <w:r w:rsidR="00E605B7" w:rsidRPr="00EA6585">
        <w:rPr>
          <w:rFonts w:cstheme="minorHAnsi"/>
          <w:sz w:val="24"/>
          <w:szCs w:val="24"/>
          <w:lang w:val="ka-GE"/>
        </w:rPr>
        <w:t xml:space="preserve"> </w:t>
      </w:r>
      <w:r w:rsidR="00081EAB" w:rsidRPr="00EA6585">
        <w:rPr>
          <w:rFonts w:cstheme="minorHAnsi"/>
          <w:sz w:val="24"/>
          <w:szCs w:val="24"/>
          <w:lang w:val="ka-GE"/>
        </w:rPr>
        <w:t>მომსახურების გაწევის</w:t>
      </w:r>
      <w:r w:rsidR="007B2295" w:rsidRPr="00EA6585">
        <w:rPr>
          <w:rFonts w:cstheme="minorHAnsi"/>
          <w:sz w:val="24"/>
          <w:szCs w:val="24"/>
          <w:lang w:val="ka-GE"/>
        </w:rPr>
        <w:t xml:space="preserve">ას საკუთარი ბრალეულობით დაშვებული </w:t>
      </w:r>
      <w:r w:rsidR="00081EAB" w:rsidRPr="00EA6585">
        <w:rPr>
          <w:rFonts w:cstheme="minorHAnsi"/>
          <w:sz w:val="24"/>
          <w:szCs w:val="24"/>
          <w:lang w:val="ka-GE"/>
        </w:rPr>
        <w:t>ხარვეზების აღმოფხვრა</w:t>
      </w:r>
      <w:r w:rsidR="007B2295" w:rsidRPr="00EA6585">
        <w:rPr>
          <w:rFonts w:cstheme="minorHAnsi"/>
          <w:sz w:val="24"/>
          <w:szCs w:val="24"/>
          <w:lang w:val="ka-GE"/>
        </w:rPr>
        <w:t xml:space="preserve">; </w:t>
      </w:r>
    </w:p>
    <w:p w14:paraId="4F24D5C0" w14:textId="77777777" w:rsidR="00531B27" w:rsidRDefault="00531B27" w:rsidP="002F73E8">
      <w:pPr>
        <w:jc w:val="both"/>
        <w:rPr>
          <w:rFonts w:eastAsia="Calibri" w:cstheme="minorHAnsi"/>
          <w:b/>
          <w:sz w:val="24"/>
          <w:szCs w:val="24"/>
          <w:lang w:val="ka-GE"/>
        </w:rPr>
      </w:pPr>
    </w:p>
    <w:p w14:paraId="67926C51" w14:textId="77777777" w:rsidR="00531B27" w:rsidRDefault="00531B27" w:rsidP="002F73E8">
      <w:pPr>
        <w:jc w:val="both"/>
        <w:rPr>
          <w:rFonts w:eastAsia="Calibri" w:cstheme="minorHAnsi"/>
          <w:b/>
          <w:sz w:val="24"/>
          <w:szCs w:val="24"/>
          <w:lang w:val="ka-GE"/>
        </w:rPr>
      </w:pPr>
    </w:p>
    <w:p w14:paraId="0F849F73" w14:textId="2E74637D" w:rsidR="002F73E8" w:rsidRPr="00EA6585" w:rsidRDefault="00531B27" w:rsidP="002F73E8">
      <w:pPr>
        <w:jc w:val="both"/>
        <w:rPr>
          <w:rFonts w:eastAsia="Calibri" w:cstheme="minorHAnsi"/>
          <w:b/>
          <w:sz w:val="24"/>
          <w:szCs w:val="24"/>
          <w:lang w:val="ka-GE"/>
        </w:rPr>
      </w:pPr>
      <w:r>
        <w:rPr>
          <w:rFonts w:eastAsia="Calibri" w:cstheme="minorHAnsi"/>
          <w:b/>
          <w:sz w:val="24"/>
          <w:szCs w:val="24"/>
          <w:lang w:val="ka-GE"/>
        </w:rPr>
        <w:lastRenderedPageBreak/>
        <w:t xml:space="preserve">        </w:t>
      </w:r>
      <w:r w:rsidR="0039763C" w:rsidRPr="00EA6585">
        <w:rPr>
          <w:rFonts w:eastAsia="Calibri" w:cstheme="minorHAnsi"/>
          <w:b/>
          <w:sz w:val="24"/>
          <w:szCs w:val="24"/>
          <w:lang w:val="ka-GE"/>
        </w:rPr>
        <w:t xml:space="preserve">4 </w:t>
      </w:r>
      <w:r w:rsidR="005660EA" w:rsidRPr="00EA6585">
        <w:rPr>
          <w:rFonts w:eastAsia="Calibri" w:cstheme="minorHAnsi"/>
          <w:b/>
          <w:sz w:val="24"/>
          <w:szCs w:val="24"/>
          <w:lang w:val="ka-GE"/>
        </w:rPr>
        <w:t xml:space="preserve">. </w:t>
      </w:r>
      <w:r w:rsidR="007B2295" w:rsidRPr="00EA6585">
        <w:rPr>
          <w:rFonts w:eastAsia="Calibri" w:cstheme="minorHAnsi"/>
          <w:b/>
          <w:sz w:val="24"/>
          <w:szCs w:val="24"/>
          <w:lang w:val="ka-GE"/>
        </w:rPr>
        <w:t xml:space="preserve">გასაწევი მომსახურების მოცულობა </w:t>
      </w:r>
    </w:p>
    <w:p w14:paraId="16C93256" w14:textId="2C6B7A72" w:rsidR="00D71D28" w:rsidRPr="00EA6585" w:rsidRDefault="0039763C" w:rsidP="0020278D">
      <w:pPr>
        <w:autoSpaceDE w:val="0"/>
        <w:autoSpaceDN w:val="0"/>
        <w:adjustRightInd w:val="0"/>
        <w:jc w:val="both"/>
        <w:rPr>
          <w:rFonts w:cstheme="minorHAnsi"/>
          <w:sz w:val="24"/>
          <w:szCs w:val="24"/>
        </w:rPr>
      </w:pPr>
      <w:r w:rsidRPr="00EA6585">
        <w:rPr>
          <w:rFonts w:cstheme="minorHAnsi"/>
          <w:sz w:val="24"/>
          <w:szCs w:val="24"/>
        </w:rPr>
        <w:t>4</w:t>
      </w:r>
      <w:r w:rsidR="00D71D28" w:rsidRPr="00EA6585">
        <w:rPr>
          <w:rFonts w:cstheme="minorHAnsi"/>
          <w:sz w:val="24"/>
          <w:szCs w:val="24"/>
        </w:rPr>
        <w:t>.1. თარგმანის შესრულება უნდა მოხდეს Word-ის ან Excell-ის  ფორმატში, სტანდარტული გვერდის მოცულობით — 1800 სიმბოლო (ჰედერის, ფუტერისა და სფეისების გარეშე);</w:t>
      </w:r>
    </w:p>
    <w:p w14:paraId="62EACD9E" w14:textId="113377F9" w:rsidR="00A23D13" w:rsidRPr="00EA6585" w:rsidRDefault="0039763C" w:rsidP="0020278D">
      <w:pPr>
        <w:autoSpaceDE w:val="0"/>
        <w:autoSpaceDN w:val="0"/>
        <w:adjustRightInd w:val="0"/>
        <w:jc w:val="both"/>
        <w:rPr>
          <w:rFonts w:cstheme="minorHAnsi"/>
          <w:sz w:val="24"/>
          <w:szCs w:val="24"/>
        </w:rPr>
      </w:pPr>
      <w:r w:rsidRPr="00EA6585">
        <w:rPr>
          <w:rFonts w:cstheme="minorHAnsi"/>
          <w:sz w:val="24"/>
          <w:szCs w:val="24"/>
        </w:rPr>
        <w:t>4</w:t>
      </w:r>
      <w:r w:rsidR="00D71D28" w:rsidRPr="00EA6585">
        <w:rPr>
          <w:rFonts w:cstheme="minorHAnsi"/>
          <w:sz w:val="24"/>
          <w:szCs w:val="24"/>
        </w:rPr>
        <w:t xml:space="preserve">.2. </w:t>
      </w:r>
      <w:r w:rsidR="00A23D13" w:rsidRPr="00EA6585">
        <w:rPr>
          <w:rFonts w:cstheme="minorHAnsi"/>
          <w:sz w:val="24"/>
          <w:szCs w:val="24"/>
        </w:rPr>
        <w:t>შემსრულებელმა უნდა გაითვალისწინოს, რომ მომსახურების გაწევის პროცესში დღიური სამუშაო</w:t>
      </w:r>
      <w:r w:rsidR="00247B6E" w:rsidRPr="00EA6585">
        <w:rPr>
          <w:rFonts w:cstheme="minorHAnsi"/>
          <w:sz w:val="24"/>
          <w:szCs w:val="24"/>
          <w:lang w:val="ka-GE"/>
        </w:rPr>
        <w:t>ს</w:t>
      </w:r>
      <w:r w:rsidR="00A23D13" w:rsidRPr="00EA6585">
        <w:rPr>
          <w:rFonts w:cstheme="minorHAnsi"/>
          <w:sz w:val="24"/>
          <w:szCs w:val="24"/>
        </w:rPr>
        <w:t xml:space="preserve"> მოცულობა </w:t>
      </w:r>
      <w:r w:rsidR="00D71D28" w:rsidRPr="00EA6585">
        <w:rPr>
          <w:rFonts w:cstheme="minorHAnsi"/>
          <w:sz w:val="24"/>
          <w:szCs w:val="24"/>
        </w:rPr>
        <w:t xml:space="preserve">შეადგენს </w:t>
      </w:r>
      <w:r w:rsidR="00A23D13" w:rsidRPr="00EA6585">
        <w:rPr>
          <w:rFonts w:cstheme="minorHAnsi"/>
          <w:sz w:val="24"/>
          <w:szCs w:val="24"/>
        </w:rPr>
        <w:t>8 გვერდ</w:t>
      </w:r>
      <w:r w:rsidR="00A001C5" w:rsidRPr="00EA6585">
        <w:rPr>
          <w:rFonts w:cstheme="minorHAnsi"/>
          <w:sz w:val="24"/>
          <w:szCs w:val="24"/>
        </w:rPr>
        <w:t>ს.</w:t>
      </w:r>
      <w:r w:rsidR="00A23D13" w:rsidRPr="00EA6585">
        <w:rPr>
          <w:rFonts w:cstheme="minorHAnsi"/>
          <w:sz w:val="24"/>
          <w:szCs w:val="24"/>
        </w:rPr>
        <w:t xml:space="preserve"> რაც განსაზღვრულია ტექნიკური დავალების მოთხოვნებით</w:t>
      </w:r>
    </w:p>
    <w:p w14:paraId="2C10BC49" w14:textId="3906E059" w:rsidR="008720B6" w:rsidRPr="00EA6585" w:rsidRDefault="0039763C" w:rsidP="0020278D">
      <w:pPr>
        <w:autoSpaceDE w:val="0"/>
        <w:autoSpaceDN w:val="0"/>
        <w:adjustRightInd w:val="0"/>
        <w:jc w:val="both"/>
        <w:rPr>
          <w:rFonts w:cstheme="minorHAnsi"/>
          <w:sz w:val="24"/>
          <w:szCs w:val="24"/>
          <w:lang w:val="ru-RU"/>
        </w:rPr>
      </w:pPr>
      <w:r w:rsidRPr="00EA6585">
        <w:rPr>
          <w:rFonts w:cstheme="minorHAnsi"/>
          <w:sz w:val="24"/>
          <w:szCs w:val="24"/>
        </w:rPr>
        <w:t>4.3</w:t>
      </w:r>
      <w:r w:rsidR="00A001C5" w:rsidRPr="00EA6585">
        <w:rPr>
          <w:rFonts w:cstheme="minorHAnsi"/>
          <w:sz w:val="24"/>
          <w:szCs w:val="24"/>
        </w:rPr>
        <w:t>. გამონაკლის შემთხვევაში (სასწრაფო თარგმანი)  დღიურმა მოცულობამ შესაძლოა შეადგინოს 15 გვერდი.</w:t>
      </w:r>
    </w:p>
    <w:p w14:paraId="474E2E20" w14:textId="554AB7A7" w:rsidR="0020278D" w:rsidRPr="00EA6585" w:rsidRDefault="00531B27" w:rsidP="0020278D">
      <w:pPr>
        <w:autoSpaceDE w:val="0"/>
        <w:autoSpaceDN w:val="0"/>
        <w:adjustRightInd w:val="0"/>
        <w:jc w:val="both"/>
        <w:rPr>
          <w:rFonts w:eastAsia="Calibri" w:cstheme="minorHAnsi"/>
          <w:b/>
          <w:sz w:val="24"/>
          <w:szCs w:val="24"/>
          <w:lang w:val="ka-GE"/>
        </w:rPr>
      </w:pPr>
      <w:r>
        <w:rPr>
          <w:rFonts w:eastAsia="Calibri" w:cstheme="minorHAnsi"/>
          <w:b/>
          <w:sz w:val="24"/>
          <w:szCs w:val="24"/>
          <w:lang w:val="ka-GE"/>
        </w:rPr>
        <w:t xml:space="preserve">     </w:t>
      </w:r>
      <w:r w:rsidR="0039763C" w:rsidRPr="00EA6585">
        <w:rPr>
          <w:rFonts w:eastAsia="Calibri" w:cstheme="minorHAnsi"/>
          <w:b/>
          <w:sz w:val="24"/>
          <w:szCs w:val="24"/>
          <w:lang w:val="ka-GE"/>
        </w:rPr>
        <w:t>5</w:t>
      </w:r>
      <w:r w:rsidR="0020278D" w:rsidRPr="00EA6585">
        <w:rPr>
          <w:rFonts w:eastAsia="Calibri" w:cstheme="minorHAnsi"/>
          <w:b/>
          <w:sz w:val="24"/>
          <w:szCs w:val="24"/>
          <w:lang w:val="ka-GE"/>
        </w:rPr>
        <w:t xml:space="preserve">. </w:t>
      </w:r>
      <w:r w:rsidR="007B2295" w:rsidRPr="00EA6585">
        <w:rPr>
          <w:rFonts w:eastAsia="Calibri" w:cstheme="minorHAnsi"/>
          <w:b/>
          <w:sz w:val="24"/>
          <w:szCs w:val="24"/>
          <w:lang w:val="ka-GE"/>
        </w:rPr>
        <w:t xml:space="preserve">მოთხოვნები შესყიდვის მონაწილეების მიმართ </w:t>
      </w:r>
    </w:p>
    <w:p w14:paraId="659372F9" w14:textId="05D3080A" w:rsidR="007B2295" w:rsidRPr="00EA6585" w:rsidRDefault="0039763C" w:rsidP="001A728A">
      <w:pPr>
        <w:autoSpaceDE w:val="0"/>
        <w:autoSpaceDN w:val="0"/>
        <w:adjustRightInd w:val="0"/>
        <w:jc w:val="both"/>
        <w:rPr>
          <w:rFonts w:eastAsia="Calibri" w:cstheme="minorHAnsi"/>
          <w:bCs/>
          <w:sz w:val="24"/>
          <w:szCs w:val="24"/>
          <w:lang w:val="ka-GE"/>
        </w:rPr>
      </w:pPr>
      <w:r w:rsidRPr="00EA6585">
        <w:rPr>
          <w:rFonts w:eastAsia="Calibri" w:cstheme="minorHAnsi"/>
          <w:bCs/>
          <w:sz w:val="24"/>
          <w:szCs w:val="24"/>
          <w:lang w:val="ka-GE"/>
        </w:rPr>
        <w:t xml:space="preserve">5.1. </w:t>
      </w:r>
      <w:r w:rsidR="007B2295" w:rsidRPr="00EA6585">
        <w:rPr>
          <w:rFonts w:eastAsia="Calibri" w:cstheme="minorHAnsi"/>
          <w:bCs/>
          <w:sz w:val="24"/>
          <w:szCs w:val="24"/>
          <w:lang w:val="ka-GE"/>
        </w:rPr>
        <w:t>ანალოგიური საქმიანობის გამოცდილება -  არა ნაკლებ 2 წ</w:t>
      </w:r>
      <w:r w:rsidR="00725E5D" w:rsidRPr="00EA6585">
        <w:rPr>
          <w:rFonts w:eastAsia="Calibri" w:cstheme="minorHAnsi"/>
          <w:bCs/>
          <w:sz w:val="24"/>
          <w:szCs w:val="24"/>
          <w:lang w:val="ka-GE"/>
        </w:rPr>
        <w:t>ლისა</w:t>
      </w:r>
      <w:r w:rsidR="007B2295" w:rsidRPr="00EA6585">
        <w:rPr>
          <w:rFonts w:eastAsia="Calibri" w:cstheme="minorHAnsi"/>
          <w:bCs/>
          <w:sz w:val="24"/>
          <w:szCs w:val="24"/>
          <w:lang w:val="ka-GE"/>
        </w:rPr>
        <w:t xml:space="preserve">; </w:t>
      </w:r>
    </w:p>
    <w:p w14:paraId="2417605C" w14:textId="0BE82A06" w:rsidR="00533B86" w:rsidRDefault="0039763C" w:rsidP="00533B86">
      <w:pPr>
        <w:autoSpaceDE w:val="0"/>
        <w:autoSpaceDN w:val="0"/>
        <w:adjustRightInd w:val="0"/>
        <w:jc w:val="both"/>
        <w:rPr>
          <w:rFonts w:cstheme="minorHAnsi"/>
          <w:sz w:val="24"/>
          <w:szCs w:val="24"/>
          <w:lang w:val="ka-GE"/>
        </w:rPr>
      </w:pPr>
      <w:r w:rsidRPr="00EA6585">
        <w:rPr>
          <w:rFonts w:cstheme="minorHAnsi"/>
          <w:sz w:val="24"/>
          <w:szCs w:val="24"/>
          <w:lang w:val="ka-GE"/>
        </w:rPr>
        <w:t xml:space="preserve"> 5.2. </w:t>
      </w:r>
      <w:r w:rsidR="00A001C5" w:rsidRPr="00EA6585">
        <w:rPr>
          <w:rFonts w:cstheme="minorHAnsi"/>
          <w:sz w:val="24"/>
          <w:szCs w:val="24"/>
          <w:lang w:val="ka-GE"/>
        </w:rPr>
        <w:t>ტექნიკურ თარგმანზე მუშაობის გამოცდილება.</w:t>
      </w:r>
    </w:p>
    <w:p w14:paraId="6A97F219" w14:textId="2364CE53" w:rsidR="00BA29D1" w:rsidRPr="00BA29D1" w:rsidRDefault="00BA29D1" w:rsidP="00BA29D1">
      <w:pPr>
        <w:rPr>
          <w:rFonts w:cstheme="minorHAnsi"/>
          <w:b/>
          <w:bCs/>
          <w:sz w:val="24"/>
          <w:szCs w:val="24"/>
          <w:lang w:val="ka-GE"/>
        </w:rPr>
      </w:pPr>
      <w:r>
        <w:rPr>
          <w:rFonts w:ascii="FiraGO" w:hAnsi="FiraGO" w:cs="FiraGO"/>
          <w:b/>
          <w:bCs/>
          <w:lang w:val="ka-GE"/>
        </w:rPr>
        <w:t xml:space="preserve">      </w:t>
      </w:r>
      <w:r w:rsidRPr="00BA29D1">
        <w:rPr>
          <w:rFonts w:cstheme="minorHAnsi"/>
          <w:b/>
          <w:bCs/>
          <w:sz w:val="24"/>
          <w:szCs w:val="24"/>
          <w:lang w:val="ka-GE"/>
        </w:rPr>
        <w:t>6 . მოთხოვნები პერსონალური მონაცემების დაცვასთან მიმართებით</w:t>
      </w:r>
    </w:p>
    <w:p w14:paraId="622FA9E2" w14:textId="77777777" w:rsidR="00BA29D1" w:rsidRPr="00BA29D1" w:rsidRDefault="00BA29D1" w:rsidP="00BA29D1">
      <w:pPr>
        <w:jc w:val="both"/>
        <w:rPr>
          <w:rFonts w:cstheme="minorHAnsi"/>
          <w:sz w:val="24"/>
          <w:szCs w:val="24"/>
          <w:lang w:val="ka-GE"/>
        </w:rPr>
      </w:pPr>
      <w:r w:rsidRPr="00BA29D1">
        <w:rPr>
          <w:rFonts w:cstheme="minorHAnsi"/>
          <w:sz w:val="24"/>
          <w:szCs w:val="24"/>
          <w:lang w:val="ka-GE"/>
        </w:rPr>
        <w:t>მომსახურების პროცესში შემსრულებელს შესაძლებელია ჰქონდეს წვდომა პერსონალურ მონაცემებთან. აღნიშნულ შემთხვევაში, მიმწოდებელი ვალდებულია უზრუნველყოს პერსონალური მონაცემების დაცვის შესახებ კანონის მოთხოვნების შესრულება.</w:t>
      </w:r>
    </w:p>
    <w:p w14:paraId="59952628" w14:textId="625EF99F" w:rsidR="00BA29D1" w:rsidRPr="00BA29D1" w:rsidRDefault="00BA29D1" w:rsidP="00BA29D1">
      <w:pPr>
        <w:autoSpaceDE w:val="0"/>
        <w:autoSpaceDN w:val="0"/>
        <w:adjustRightInd w:val="0"/>
        <w:spacing w:after="0" w:line="240" w:lineRule="auto"/>
        <w:rPr>
          <w:rFonts w:cstheme="minorHAnsi"/>
          <w:b/>
          <w:bCs/>
          <w:sz w:val="24"/>
          <w:szCs w:val="24"/>
          <w:lang w:val="ka-GE"/>
        </w:rPr>
      </w:pPr>
      <w:r w:rsidRPr="00BA29D1">
        <w:rPr>
          <w:rFonts w:cstheme="minorHAnsi"/>
          <w:b/>
          <w:bCs/>
          <w:sz w:val="24"/>
          <w:szCs w:val="24"/>
          <w:lang w:val="ka-GE"/>
        </w:rPr>
        <w:t xml:space="preserve">     7. კონფიდენციალურობა</w:t>
      </w:r>
    </w:p>
    <w:p w14:paraId="0DAD3B8A" w14:textId="77777777" w:rsidR="00BA29D1" w:rsidRPr="00BA29D1" w:rsidRDefault="00BA29D1" w:rsidP="00BA29D1">
      <w:pPr>
        <w:autoSpaceDE w:val="0"/>
        <w:autoSpaceDN w:val="0"/>
        <w:adjustRightInd w:val="0"/>
        <w:jc w:val="both"/>
        <w:rPr>
          <w:rFonts w:cstheme="minorHAnsi"/>
          <w:sz w:val="24"/>
          <w:szCs w:val="24"/>
          <w:lang w:val="ka-GE"/>
        </w:rPr>
      </w:pPr>
    </w:p>
    <w:p w14:paraId="49E5AB51" w14:textId="709B3781" w:rsidR="00BA29D1" w:rsidRPr="00BA29D1" w:rsidRDefault="00BA29D1" w:rsidP="00BA29D1">
      <w:pPr>
        <w:autoSpaceDE w:val="0"/>
        <w:autoSpaceDN w:val="0"/>
        <w:adjustRightInd w:val="0"/>
        <w:jc w:val="both"/>
        <w:rPr>
          <w:rFonts w:cstheme="minorHAnsi"/>
          <w:sz w:val="24"/>
          <w:szCs w:val="24"/>
          <w:lang w:val="ka-GE"/>
        </w:rPr>
      </w:pPr>
      <w:r w:rsidRPr="00BA29D1">
        <w:rPr>
          <w:rFonts w:cstheme="minorHAnsi"/>
          <w:sz w:val="24"/>
          <w:szCs w:val="24"/>
          <w:lang w:val="ka-GE"/>
        </w:rPr>
        <w:t>მიმწოდებელი ვალდებულია არ გაამჟღავნოს ის ინფორმაცია, რომელიც მისთვის ცნობილი გახდა ხელშეკრულების პირობების შესაბამისად მომსახურების შესრულების პროცესში და დაკავშირებულია შპს „თელმიკო“-სთან და მის კონტრაგენტებთან, აგრეთვე ნებისმიერი კომერციული, ფინანსური, სამართლებრივი, პერსონალური, ოპერაციული ინფორმაცია, სავაჭრო საიდუმლოება, ნოუ-ჰაუ, შიდა ნორმატიული დოკუმენტები, ინფორმაცია დამკვეთის მიმწოდებელთა შესახებ, ინფორმაცია ფიზიკურ ან იურიდიულ პირებთან პოტენციური თანამშრომლობის თაობაზე, წინასახელშეკრულებო მოლაპარაკებების, ინფორმაცია ხარჯების, მოგების, არსებული ან/და დაგეგმილი ბიზნეს-გეგმების შესახებ და მოდელებზე, აგრეთვე ყველა სხვა ინფორმაცია, რომელსაც აქვს შესაბამისი შტამპი ან/და წარწერა კონფიდენციალურობაზე.</w:t>
      </w:r>
    </w:p>
    <w:p w14:paraId="0AEA13A7" w14:textId="60232F6F" w:rsidR="00BA29D1" w:rsidRPr="00BA29D1" w:rsidRDefault="00BA29D1" w:rsidP="00BA29D1">
      <w:pPr>
        <w:rPr>
          <w:rFonts w:cstheme="minorHAnsi"/>
          <w:b/>
          <w:bCs/>
          <w:sz w:val="24"/>
          <w:szCs w:val="24"/>
          <w:lang w:val="ka-GE"/>
        </w:rPr>
      </w:pPr>
      <w:r w:rsidRPr="00BA29D1">
        <w:rPr>
          <w:rFonts w:cstheme="minorHAnsi"/>
          <w:b/>
          <w:bCs/>
          <w:sz w:val="24"/>
          <w:szCs w:val="24"/>
          <w:lang w:val="ka-GE"/>
        </w:rPr>
        <w:t xml:space="preserve">      8. მოთხოვნები ანგარიშსწორების მიმართ</w:t>
      </w:r>
    </w:p>
    <w:p w14:paraId="51009D3F" w14:textId="17004EBF" w:rsidR="00BA29D1" w:rsidRPr="00BA29D1" w:rsidRDefault="00BA29D1" w:rsidP="00BA29D1">
      <w:pPr>
        <w:jc w:val="both"/>
        <w:rPr>
          <w:rFonts w:cstheme="minorHAnsi"/>
          <w:b/>
          <w:bCs/>
          <w:sz w:val="24"/>
          <w:szCs w:val="24"/>
          <w:lang w:val="ka-GE"/>
        </w:rPr>
      </w:pPr>
      <w:r w:rsidRPr="00BA29D1">
        <w:rPr>
          <w:rFonts w:cstheme="minorHAnsi"/>
          <w:sz w:val="24"/>
          <w:szCs w:val="24"/>
          <w:lang w:val="ka-GE"/>
        </w:rPr>
        <w:t>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(ანგარიშ-ფაქტურა და ორივე მხარის მიერ დამოწმებული მიღება-ჩაბარების აქტის (ორიგინალის) წარდგენის მომენტიდან 30-ე კალენდარულ დღეს,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w:t>
      </w:r>
    </w:p>
    <w:p w14:paraId="7F868013" w14:textId="77777777" w:rsidR="00BA29D1" w:rsidRPr="00EA6585" w:rsidRDefault="00BA29D1" w:rsidP="00533B86">
      <w:pPr>
        <w:autoSpaceDE w:val="0"/>
        <w:autoSpaceDN w:val="0"/>
        <w:adjustRightInd w:val="0"/>
        <w:jc w:val="both"/>
        <w:rPr>
          <w:rFonts w:cstheme="minorHAnsi"/>
          <w:sz w:val="24"/>
          <w:szCs w:val="24"/>
          <w:lang w:val="ka-GE"/>
        </w:rPr>
      </w:pPr>
    </w:p>
    <w:p w14:paraId="63E124E3" w14:textId="5BB7CD9A" w:rsidR="0020278D" w:rsidRPr="00EA6585" w:rsidRDefault="00531B27" w:rsidP="0020278D">
      <w:pPr>
        <w:autoSpaceDE w:val="0"/>
        <w:autoSpaceDN w:val="0"/>
        <w:adjustRightInd w:val="0"/>
        <w:jc w:val="both"/>
        <w:rPr>
          <w:rFonts w:eastAsia="Calibri" w:cstheme="minorHAnsi"/>
          <w:b/>
          <w:sz w:val="24"/>
          <w:szCs w:val="24"/>
          <w:lang w:val="ka-GE"/>
        </w:rPr>
      </w:pPr>
      <w:r>
        <w:rPr>
          <w:rFonts w:cstheme="minorHAnsi"/>
          <w:b/>
          <w:sz w:val="24"/>
          <w:szCs w:val="24"/>
          <w:lang w:val="ka-GE"/>
        </w:rPr>
        <w:t xml:space="preserve">     </w:t>
      </w:r>
      <w:r w:rsidR="00BA29D1">
        <w:rPr>
          <w:rFonts w:cstheme="minorHAnsi"/>
          <w:b/>
          <w:sz w:val="24"/>
          <w:szCs w:val="24"/>
          <w:lang w:val="ka-GE"/>
        </w:rPr>
        <w:t>9</w:t>
      </w:r>
      <w:r w:rsidR="0020278D" w:rsidRPr="00EA6585">
        <w:rPr>
          <w:rFonts w:cstheme="minorHAnsi"/>
          <w:b/>
          <w:sz w:val="24"/>
          <w:szCs w:val="24"/>
          <w:lang w:val="ka-GE"/>
        </w:rPr>
        <w:t>.</w:t>
      </w:r>
      <w:r w:rsidR="00533B86" w:rsidRPr="00EA6585">
        <w:rPr>
          <w:rFonts w:cstheme="minorHAnsi"/>
          <w:b/>
          <w:sz w:val="24"/>
          <w:szCs w:val="24"/>
          <w:lang w:val="ka-GE"/>
        </w:rPr>
        <w:t xml:space="preserve"> სატენდერო მასალებში წარმოდგენილი უნდა იყოს:  </w:t>
      </w:r>
    </w:p>
    <w:p w14:paraId="0DFA6A30" w14:textId="2B5D562E" w:rsidR="00824E31" w:rsidRDefault="00533B86" w:rsidP="006441C4">
      <w:pPr>
        <w:autoSpaceDE w:val="0"/>
        <w:autoSpaceDN w:val="0"/>
        <w:adjustRightInd w:val="0"/>
        <w:jc w:val="both"/>
        <w:rPr>
          <w:rFonts w:cstheme="minorHAnsi"/>
          <w:sz w:val="24"/>
          <w:szCs w:val="24"/>
          <w:lang w:val="ka-GE"/>
        </w:rPr>
      </w:pPr>
      <w:bookmarkStart w:id="0" w:name="_Hlk100739861"/>
      <w:r w:rsidRPr="00EA6585">
        <w:rPr>
          <w:rFonts w:cstheme="minorHAnsi"/>
          <w:sz w:val="24"/>
          <w:szCs w:val="24"/>
          <w:lang w:val="ka-GE"/>
        </w:rPr>
        <w:t>წინადადება, რომელიც უნდა შეიცავდეს მოთხოვნილი მომსახურების ჩამონათვალს და ერთი გვერდის ღირებულებას Word-ის ფორმატში (1800 სიმბოლო), დღგ-ს გარეშე</w:t>
      </w:r>
      <w:r w:rsidR="00D92F81" w:rsidRPr="00EA6585">
        <w:rPr>
          <w:rFonts w:cstheme="minorHAnsi"/>
          <w:sz w:val="24"/>
          <w:szCs w:val="24"/>
        </w:rPr>
        <w:t>/</w:t>
      </w:r>
      <w:r w:rsidR="00D92F81" w:rsidRPr="00EA6585">
        <w:rPr>
          <w:rFonts w:cstheme="minorHAnsi"/>
          <w:sz w:val="24"/>
          <w:szCs w:val="24"/>
          <w:lang w:val="ka-GE"/>
        </w:rPr>
        <w:t>ჩათვლით.</w:t>
      </w:r>
    </w:p>
    <w:p w14:paraId="26BC92ED" w14:textId="77777777" w:rsidR="00531B27" w:rsidRPr="00EA6585" w:rsidRDefault="00531B27" w:rsidP="006441C4">
      <w:pPr>
        <w:autoSpaceDE w:val="0"/>
        <w:autoSpaceDN w:val="0"/>
        <w:adjustRightInd w:val="0"/>
        <w:jc w:val="both"/>
        <w:rPr>
          <w:rFonts w:cstheme="minorHAnsi"/>
          <w:sz w:val="24"/>
          <w:szCs w:val="24"/>
          <w:lang w:val="ka-GE"/>
        </w:rPr>
      </w:pP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3823"/>
        <w:gridCol w:w="1848"/>
        <w:gridCol w:w="1351"/>
        <w:gridCol w:w="1441"/>
      </w:tblGrid>
      <w:tr w:rsidR="006441C4" w:rsidRPr="00EA6585" w14:paraId="656D63E9" w14:textId="77777777" w:rsidTr="005E515B">
        <w:trPr>
          <w:trHeight w:val="1357"/>
        </w:trPr>
        <w:tc>
          <w:tcPr>
            <w:tcW w:w="389" w:type="pct"/>
            <w:shd w:val="clear" w:color="auto" w:fill="BFBFBF" w:themeFill="background1" w:themeFillShade="BF"/>
            <w:vAlign w:val="center"/>
          </w:tcPr>
          <w:p w14:paraId="3A547814" w14:textId="77777777" w:rsidR="006441C4" w:rsidRPr="00EA6585" w:rsidRDefault="006441C4" w:rsidP="005E515B">
            <w:pPr>
              <w:pStyle w:val="a"/>
              <w:contextualSpacing/>
              <w:jc w:val="center"/>
              <w:rPr>
                <w:sz w:val="24"/>
                <w:szCs w:val="24"/>
              </w:rPr>
            </w:pPr>
            <w:r w:rsidRPr="00EA6585">
              <w:rPr>
                <w:sz w:val="24"/>
                <w:szCs w:val="24"/>
              </w:rPr>
              <w:t>№</w:t>
            </w:r>
          </w:p>
        </w:tc>
        <w:tc>
          <w:tcPr>
            <w:tcW w:w="2083" w:type="pct"/>
            <w:shd w:val="clear" w:color="auto" w:fill="BFBFBF" w:themeFill="background1" w:themeFillShade="BF"/>
            <w:vAlign w:val="center"/>
          </w:tcPr>
          <w:p w14:paraId="558F5CE0" w14:textId="77777777" w:rsidR="006441C4" w:rsidRPr="00EA6585" w:rsidRDefault="006441C4" w:rsidP="005E515B">
            <w:pPr>
              <w:pStyle w:val="a"/>
              <w:contextualSpacing/>
              <w:jc w:val="center"/>
              <w:rPr>
                <w:sz w:val="24"/>
                <w:szCs w:val="24"/>
                <w:lang w:val="ka-GE"/>
              </w:rPr>
            </w:pPr>
            <w:r w:rsidRPr="00EA6585">
              <w:rPr>
                <w:rFonts w:ascii="Sylfaen" w:hAnsi="Sylfaen" w:cs="Sylfaen"/>
                <w:sz w:val="24"/>
                <w:szCs w:val="24"/>
                <w:lang w:val="ka-GE"/>
              </w:rPr>
              <w:t>მომსახურება</w:t>
            </w:r>
          </w:p>
        </w:tc>
        <w:tc>
          <w:tcPr>
            <w:tcW w:w="1007" w:type="pct"/>
            <w:shd w:val="clear" w:color="auto" w:fill="BFBFBF" w:themeFill="background1" w:themeFillShade="BF"/>
            <w:vAlign w:val="center"/>
          </w:tcPr>
          <w:p w14:paraId="77EADBC8" w14:textId="77777777" w:rsidR="006441C4" w:rsidRPr="00EA6585" w:rsidRDefault="006441C4" w:rsidP="005E515B">
            <w:pPr>
              <w:pStyle w:val="a"/>
              <w:ind w:left="0"/>
              <w:contextualSpacing/>
              <w:jc w:val="center"/>
              <w:rPr>
                <w:rFonts w:asciiTheme="minorHAnsi" w:hAnsiTheme="minorHAnsi"/>
                <w:sz w:val="24"/>
                <w:szCs w:val="24"/>
                <w:lang w:val="ka-GE"/>
              </w:rPr>
            </w:pPr>
            <w:r w:rsidRPr="00EA6585">
              <w:rPr>
                <w:rFonts w:asciiTheme="minorHAnsi" w:hAnsiTheme="minorHAnsi"/>
                <w:sz w:val="24"/>
                <w:szCs w:val="24"/>
                <w:lang w:val="ka-GE"/>
              </w:rPr>
              <w:t>რაოდენობა</w:t>
            </w:r>
          </w:p>
        </w:tc>
        <w:tc>
          <w:tcPr>
            <w:tcW w:w="736" w:type="pct"/>
            <w:shd w:val="clear" w:color="auto" w:fill="BFBFBF" w:themeFill="background1" w:themeFillShade="BF"/>
            <w:vAlign w:val="center"/>
          </w:tcPr>
          <w:p w14:paraId="07FE82C4" w14:textId="77777777" w:rsidR="006441C4" w:rsidRPr="00EA6585" w:rsidRDefault="006441C4" w:rsidP="005E515B">
            <w:pPr>
              <w:pStyle w:val="a"/>
              <w:contextualSpacing/>
              <w:jc w:val="center"/>
              <w:rPr>
                <w:sz w:val="24"/>
                <w:szCs w:val="24"/>
                <w:lang w:val="ka-GE"/>
              </w:rPr>
            </w:pPr>
            <w:r w:rsidRPr="00EA6585">
              <w:rPr>
                <w:rFonts w:ascii="Sylfaen" w:hAnsi="Sylfaen" w:cs="Sylfaen"/>
                <w:sz w:val="24"/>
                <w:szCs w:val="24"/>
                <w:lang w:val="ka-GE"/>
              </w:rPr>
              <w:t>გვერდის</w:t>
            </w:r>
            <w:r w:rsidRPr="00EA6585">
              <w:rPr>
                <w:rFonts w:cstheme="minorHAnsi"/>
                <w:sz w:val="24"/>
                <w:szCs w:val="24"/>
                <w:lang w:val="ka-GE"/>
              </w:rPr>
              <w:t xml:space="preserve"> </w:t>
            </w:r>
            <w:r w:rsidRPr="00EA6585">
              <w:rPr>
                <w:rFonts w:ascii="Sylfaen" w:hAnsi="Sylfaen" w:cs="Sylfaen"/>
                <w:sz w:val="24"/>
                <w:szCs w:val="24"/>
                <w:lang w:val="ka-GE"/>
              </w:rPr>
              <w:t>ღირებულებას</w:t>
            </w:r>
            <w:r w:rsidRPr="00EA6585">
              <w:rPr>
                <w:rFonts w:cstheme="minorHAnsi"/>
                <w:sz w:val="24"/>
                <w:szCs w:val="24"/>
                <w:lang w:val="ka-GE"/>
              </w:rPr>
              <w:t xml:space="preserve"> Word-</w:t>
            </w:r>
            <w:r w:rsidRPr="00EA6585">
              <w:rPr>
                <w:rFonts w:ascii="Sylfaen" w:hAnsi="Sylfaen" w:cs="Sylfaen"/>
                <w:sz w:val="24"/>
                <w:szCs w:val="24"/>
                <w:lang w:val="ka-GE"/>
              </w:rPr>
              <w:t>ის</w:t>
            </w:r>
            <w:r w:rsidRPr="00EA6585">
              <w:rPr>
                <w:rFonts w:cstheme="minorHAnsi"/>
                <w:sz w:val="24"/>
                <w:szCs w:val="24"/>
                <w:lang w:val="ka-GE"/>
              </w:rPr>
              <w:t xml:space="preserve"> </w:t>
            </w:r>
            <w:r w:rsidRPr="00EA6585">
              <w:rPr>
                <w:rFonts w:ascii="Sylfaen" w:hAnsi="Sylfaen" w:cs="Sylfaen"/>
                <w:sz w:val="24"/>
                <w:szCs w:val="24"/>
                <w:lang w:val="ka-GE"/>
              </w:rPr>
              <w:t>ფორმატში</w:t>
            </w:r>
            <w:r w:rsidRPr="00EA6585">
              <w:rPr>
                <w:rFonts w:cstheme="minorHAnsi"/>
                <w:sz w:val="24"/>
                <w:szCs w:val="24"/>
                <w:lang w:val="ka-GE"/>
              </w:rPr>
              <w:t xml:space="preserve"> (1800 </w:t>
            </w:r>
            <w:r w:rsidRPr="00EA6585">
              <w:rPr>
                <w:rFonts w:ascii="Sylfaen" w:hAnsi="Sylfaen" w:cs="Sylfaen"/>
                <w:sz w:val="24"/>
                <w:szCs w:val="24"/>
                <w:lang w:val="ka-GE"/>
              </w:rPr>
              <w:t>სიმბოლო</w:t>
            </w:r>
            <w:r w:rsidRPr="00EA6585">
              <w:rPr>
                <w:rFonts w:cstheme="minorHAnsi"/>
                <w:sz w:val="24"/>
                <w:szCs w:val="24"/>
                <w:lang w:val="ka-GE"/>
              </w:rPr>
              <w:t>),</w:t>
            </w:r>
            <w:r w:rsidRPr="00EA6585">
              <w:rPr>
                <w:rFonts w:ascii="Sylfaen" w:hAnsi="Sylfaen" w:cs="Sylfaen"/>
                <w:sz w:val="24"/>
                <w:szCs w:val="24"/>
                <w:lang w:val="ka-GE"/>
              </w:rPr>
              <w:t>დღგ</w:t>
            </w:r>
            <w:r w:rsidRPr="00EA6585">
              <w:rPr>
                <w:sz w:val="24"/>
                <w:szCs w:val="24"/>
                <w:lang w:val="ka-GE"/>
              </w:rPr>
              <w:t xml:space="preserve"> </w:t>
            </w:r>
            <w:r w:rsidRPr="00EA6585">
              <w:rPr>
                <w:rFonts w:ascii="Sylfaen" w:hAnsi="Sylfaen" w:cs="Sylfaen"/>
                <w:sz w:val="24"/>
                <w:szCs w:val="24"/>
                <w:lang w:val="ka-GE"/>
              </w:rPr>
              <w:t>გარეშე</w:t>
            </w:r>
          </w:p>
        </w:tc>
        <w:tc>
          <w:tcPr>
            <w:tcW w:w="785" w:type="pct"/>
            <w:shd w:val="clear" w:color="auto" w:fill="BFBFBF" w:themeFill="background1" w:themeFillShade="BF"/>
            <w:vAlign w:val="center"/>
          </w:tcPr>
          <w:p w14:paraId="49EB5D76" w14:textId="77777777" w:rsidR="006441C4" w:rsidRPr="00EA6585" w:rsidRDefault="006441C4" w:rsidP="005E515B">
            <w:pPr>
              <w:pStyle w:val="a"/>
              <w:contextualSpacing/>
              <w:jc w:val="center"/>
              <w:rPr>
                <w:sz w:val="24"/>
                <w:szCs w:val="24"/>
                <w:lang w:val="ka-GE"/>
              </w:rPr>
            </w:pPr>
            <w:r w:rsidRPr="00EA6585">
              <w:rPr>
                <w:rFonts w:ascii="Sylfaen" w:hAnsi="Sylfaen" w:cs="Sylfaen"/>
                <w:sz w:val="24"/>
                <w:szCs w:val="24"/>
                <w:lang w:val="ka-GE"/>
              </w:rPr>
              <w:t>გვერდის</w:t>
            </w:r>
            <w:r w:rsidRPr="00EA6585">
              <w:rPr>
                <w:rFonts w:cstheme="minorHAnsi"/>
                <w:sz w:val="24"/>
                <w:szCs w:val="24"/>
                <w:lang w:val="ka-GE"/>
              </w:rPr>
              <w:t xml:space="preserve"> </w:t>
            </w:r>
            <w:r w:rsidRPr="00EA6585">
              <w:rPr>
                <w:rFonts w:ascii="Sylfaen" w:hAnsi="Sylfaen" w:cs="Sylfaen"/>
                <w:sz w:val="24"/>
                <w:szCs w:val="24"/>
                <w:lang w:val="ka-GE"/>
              </w:rPr>
              <w:t>ღირებულებას</w:t>
            </w:r>
            <w:r w:rsidRPr="00EA6585">
              <w:rPr>
                <w:rFonts w:cstheme="minorHAnsi"/>
                <w:sz w:val="24"/>
                <w:szCs w:val="24"/>
                <w:lang w:val="ka-GE"/>
              </w:rPr>
              <w:t xml:space="preserve"> Word-</w:t>
            </w:r>
            <w:r w:rsidRPr="00EA6585">
              <w:rPr>
                <w:rFonts w:ascii="Sylfaen" w:hAnsi="Sylfaen" w:cs="Sylfaen"/>
                <w:sz w:val="24"/>
                <w:szCs w:val="24"/>
                <w:lang w:val="ka-GE"/>
              </w:rPr>
              <w:t>ის</w:t>
            </w:r>
            <w:r w:rsidRPr="00EA6585">
              <w:rPr>
                <w:rFonts w:cstheme="minorHAnsi"/>
                <w:sz w:val="24"/>
                <w:szCs w:val="24"/>
                <w:lang w:val="ka-GE"/>
              </w:rPr>
              <w:t xml:space="preserve"> </w:t>
            </w:r>
            <w:r w:rsidRPr="00EA6585">
              <w:rPr>
                <w:rFonts w:ascii="Sylfaen" w:hAnsi="Sylfaen" w:cs="Sylfaen"/>
                <w:sz w:val="24"/>
                <w:szCs w:val="24"/>
                <w:lang w:val="ka-GE"/>
              </w:rPr>
              <w:t>ფორმატში</w:t>
            </w:r>
            <w:r w:rsidRPr="00EA6585">
              <w:rPr>
                <w:rFonts w:cstheme="minorHAnsi"/>
                <w:sz w:val="24"/>
                <w:szCs w:val="24"/>
                <w:lang w:val="ka-GE"/>
              </w:rPr>
              <w:t xml:space="preserve"> (1800 </w:t>
            </w:r>
            <w:r w:rsidRPr="00EA6585">
              <w:rPr>
                <w:rFonts w:ascii="Sylfaen" w:hAnsi="Sylfaen" w:cs="Sylfaen"/>
                <w:sz w:val="24"/>
                <w:szCs w:val="24"/>
                <w:lang w:val="ka-GE"/>
              </w:rPr>
              <w:t>სიმბოლო</w:t>
            </w:r>
            <w:r w:rsidRPr="00EA6585">
              <w:rPr>
                <w:rFonts w:cstheme="minorHAnsi"/>
                <w:sz w:val="24"/>
                <w:szCs w:val="24"/>
                <w:lang w:val="ka-GE"/>
              </w:rPr>
              <w:t>),</w:t>
            </w:r>
            <w:r w:rsidRPr="00EA6585">
              <w:rPr>
                <w:rFonts w:ascii="Sylfaen" w:hAnsi="Sylfaen" w:cs="Sylfaen"/>
                <w:sz w:val="24"/>
                <w:szCs w:val="24"/>
                <w:lang w:val="ka-GE"/>
              </w:rPr>
              <w:t>ფასი</w:t>
            </w:r>
            <w:r w:rsidRPr="00EA6585">
              <w:rPr>
                <w:sz w:val="24"/>
                <w:szCs w:val="24"/>
                <w:lang w:val="ka-GE"/>
              </w:rPr>
              <w:t xml:space="preserve"> </w:t>
            </w:r>
            <w:r w:rsidRPr="00EA6585">
              <w:rPr>
                <w:rFonts w:ascii="Sylfaen" w:hAnsi="Sylfaen" w:cs="Sylfaen"/>
                <w:sz w:val="24"/>
                <w:szCs w:val="24"/>
                <w:lang w:val="ka-GE"/>
              </w:rPr>
              <w:t>დღგ</w:t>
            </w:r>
            <w:r w:rsidRPr="00EA6585">
              <w:rPr>
                <w:sz w:val="24"/>
                <w:szCs w:val="24"/>
                <w:lang w:val="ka-GE"/>
              </w:rPr>
              <w:t xml:space="preserve"> </w:t>
            </w:r>
            <w:r w:rsidRPr="00EA6585">
              <w:rPr>
                <w:rFonts w:ascii="Sylfaen" w:hAnsi="Sylfaen" w:cs="Sylfaen"/>
                <w:sz w:val="24"/>
                <w:szCs w:val="24"/>
                <w:lang w:val="ka-GE"/>
              </w:rPr>
              <w:t>ჩათვლით</w:t>
            </w:r>
          </w:p>
        </w:tc>
      </w:tr>
      <w:tr w:rsidR="006441C4" w:rsidRPr="00EA6585" w14:paraId="699E7874" w14:textId="77777777" w:rsidTr="005E515B">
        <w:trPr>
          <w:trHeight w:val="782"/>
        </w:trPr>
        <w:tc>
          <w:tcPr>
            <w:tcW w:w="389" w:type="pct"/>
          </w:tcPr>
          <w:p w14:paraId="309EDF00" w14:textId="77777777" w:rsidR="006441C4" w:rsidRPr="00EA6585" w:rsidRDefault="006441C4" w:rsidP="005E515B">
            <w:pPr>
              <w:numPr>
                <w:ilvl w:val="0"/>
                <w:numId w:val="25"/>
              </w:numPr>
              <w:spacing w:after="0" w:line="240" w:lineRule="auto"/>
              <w:contextualSpacing/>
              <w:jc w:val="center"/>
              <w:rPr>
                <w:sz w:val="24"/>
                <w:szCs w:val="24"/>
              </w:rPr>
            </w:pPr>
          </w:p>
        </w:tc>
        <w:tc>
          <w:tcPr>
            <w:tcW w:w="2083" w:type="pct"/>
          </w:tcPr>
          <w:p w14:paraId="59DDD86B" w14:textId="578A5645" w:rsidR="0039763C" w:rsidRPr="00EA6585" w:rsidRDefault="0039763C" w:rsidP="005E515B">
            <w:pPr>
              <w:contextualSpacing/>
              <w:rPr>
                <w:rFonts w:ascii="Sylfaen" w:eastAsia="Calibri" w:hAnsi="Sylfaen" w:cs="Sylfaen"/>
                <w:bCs/>
                <w:sz w:val="24"/>
                <w:szCs w:val="24"/>
                <w:lang w:val="ka-GE"/>
              </w:rPr>
            </w:pPr>
            <w:r w:rsidRPr="00EA6585">
              <w:rPr>
                <w:rFonts w:ascii="Sylfaen" w:eastAsia="Calibri" w:hAnsi="Sylfaen" w:cs="Sylfaen"/>
                <w:bCs/>
                <w:sz w:val="24"/>
                <w:szCs w:val="24"/>
                <w:lang w:val="ka-GE"/>
              </w:rPr>
              <w:t>ქართულიდან რუსულ ენაზე</w:t>
            </w:r>
          </w:p>
        </w:tc>
        <w:tc>
          <w:tcPr>
            <w:tcW w:w="1007" w:type="pct"/>
          </w:tcPr>
          <w:p w14:paraId="2EC45D69" w14:textId="77777777" w:rsidR="006441C4" w:rsidRPr="00EA6585" w:rsidRDefault="006441C4" w:rsidP="005E515B">
            <w:pPr>
              <w:contextualSpacing/>
              <w:jc w:val="center"/>
              <w:rPr>
                <w:sz w:val="24"/>
                <w:szCs w:val="24"/>
                <w:lang w:val="ka-GE"/>
              </w:rPr>
            </w:pPr>
            <w:r w:rsidRPr="00EA6585">
              <w:rPr>
                <w:rFonts w:ascii="Sylfaen" w:hAnsi="Sylfaen" w:cs="Sylfaen"/>
                <w:sz w:val="24"/>
                <w:szCs w:val="24"/>
                <w:lang w:val="ka-GE"/>
              </w:rPr>
              <w:t>გვერდის</w:t>
            </w:r>
            <w:r w:rsidRPr="00EA6585">
              <w:rPr>
                <w:rFonts w:cstheme="minorHAnsi"/>
                <w:sz w:val="24"/>
                <w:szCs w:val="24"/>
                <w:lang w:val="ka-GE"/>
              </w:rPr>
              <w:t xml:space="preserve"> </w:t>
            </w:r>
            <w:r w:rsidRPr="00EA6585">
              <w:rPr>
                <w:rFonts w:ascii="Sylfaen" w:hAnsi="Sylfaen" w:cs="Sylfaen"/>
                <w:sz w:val="24"/>
                <w:szCs w:val="24"/>
                <w:lang w:val="ka-GE"/>
              </w:rPr>
              <w:t>ღირებულებას</w:t>
            </w:r>
            <w:r w:rsidRPr="00EA6585">
              <w:rPr>
                <w:rFonts w:cstheme="minorHAnsi"/>
                <w:sz w:val="24"/>
                <w:szCs w:val="24"/>
                <w:lang w:val="ka-GE"/>
              </w:rPr>
              <w:t xml:space="preserve"> Word-</w:t>
            </w:r>
            <w:r w:rsidRPr="00EA6585">
              <w:rPr>
                <w:rFonts w:ascii="Sylfaen" w:hAnsi="Sylfaen" w:cs="Sylfaen"/>
                <w:sz w:val="24"/>
                <w:szCs w:val="24"/>
                <w:lang w:val="ka-GE"/>
              </w:rPr>
              <w:t>ის</w:t>
            </w:r>
            <w:r w:rsidRPr="00EA6585">
              <w:rPr>
                <w:rFonts w:cstheme="minorHAnsi"/>
                <w:sz w:val="24"/>
                <w:szCs w:val="24"/>
                <w:lang w:val="ka-GE"/>
              </w:rPr>
              <w:t xml:space="preserve"> </w:t>
            </w:r>
            <w:r w:rsidRPr="00EA6585">
              <w:rPr>
                <w:rFonts w:ascii="Sylfaen" w:hAnsi="Sylfaen" w:cs="Sylfaen"/>
                <w:sz w:val="24"/>
                <w:szCs w:val="24"/>
                <w:lang w:val="ka-GE"/>
              </w:rPr>
              <w:t>ფორმატში</w:t>
            </w:r>
            <w:r w:rsidRPr="00EA6585">
              <w:rPr>
                <w:rFonts w:cstheme="minorHAnsi"/>
                <w:sz w:val="24"/>
                <w:szCs w:val="24"/>
                <w:lang w:val="ka-GE"/>
              </w:rPr>
              <w:t xml:space="preserve"> (1800 </w:t>
            </w:r>
            <w:r w:rsidRPr="00EA6585">
              <w:rPr>
                <w:rFonts w:ascii="Sylfaen" w:hAnsi="Sylfaen" w:cs="Sylfaen"/>
                <w:sz w:val="24"/>
                <w:szCs w:val="24"/>
                <w:lang w:val="ka-GE"/>
              </w:rPr>
              <w:t>სიმბოლო</w:t>
            </w:r>
            <w:r w:rsidRPr="00EA6585">
              <w:rPr>
                <w:rFonts w:cstheme="minorHAnsi"/>
                <w:sz w:val="24"/>
                <w:szCs w:val="24"/>
                <w:lang w:val="ka-GE"/>
              </w:rPr>
              <w:t>).</w:t>
            </w:r>
          </w:p>
        </w:tc>
        <w:tc>
          <w:tcPr>
            <w:tcW w:w="736" w:type="pct"/>
          </w:tcPr>
          <w:p w14:paraId="3E404522" w14:textId="77777777" w:rsidR="006441C4" w:rsidRPr="00EA6585" w:rsidRDefault="006441C4" w:rsidP="005E515B">
            <w:pPr>
              <w:contextualSpacing/>
              <w:jc w:val="center"/>
              <w:rPr>
                <w:sz w:val="24"/>
                <w:szCs w:val="24"/>
              </w:rPr>
            </w:pPr>
          </w:p>
        </w:tc>
        <w:tc>
          <w:tcPr>
            <w:tcW w:w="785" w:type="pct"/>
          </w:tcPr>
          <w:p w14:paraId="42A907D6" w14:textId="77777777" w:rsidR="006441C4" w:rsidRPr="00EA6585" w:rsidRDefault="006441C4" w:rsidP="005E515B">
            <w:pPr>
              <w:contextualSpacing/>
              <w:jc w:val="center"/>
              <w:rPr>
                <w:sz w:val="24"/>
                <w:szCs w:val="24"/>
              </w:rPr>
            </w:pPr>
          </w:p>
        </w:tc>
      </w:tr>
      <w:tr w:rsidR="006441C4" w:rsidRPr="00EA6585" w14:paraId="1FAE1111" w14:textId="77777777" w:rsidTr="005E515B">
        <w:trPr>
          <w:trHeight w:val="782"/>
        </w:trPr>
        <w:tc>
          <w:tcPr>
            <w:tcW w:w="389" w:type="pct"/>
          </w:tcPr>
          <w:p w14:paraId="7F7FE090" w14:textId="77777777" w:rsidR="006441C4" w:rsidRPr="00EA6585" w:rsidRDefault="006441C4" w:rsidP="005E515B">
            <w:pPr>
              <w:numPr>
                <w:ilvl w:val="0"/>
                <w:numId w:val="25"/>
              </w:numPr>
              <w:spacing w:after="0" w:line="240" w:lineRule="auto"/>
              <w:contextualSpacing/>
              <w:jc w:val="center"/>
              <w:rPr>
                <w:sz w:val="24"/>
                <w:szCs w:val="24"/>
              </w:rPr>
            </w:pPr>
          </w:p>
        </w:tc>
        <w:tc>
          <w:tcPr>
            <w:tcW w:w="2083" w:type="pct"/>
          </w:tcPr>
          <w:p w14:paraId="67D70020" w14:textId="0E308579" w:rsidR="0039763C" w:rsidRPr="00EA6585" w:rsidRDefault="0039763C" w:rsidP="005E515B">
            <w:pPr>
              <w:contextualSpacing/>
              <w:rPr>
                <w:rFonts w:ascii="Sylfaen" w:eastAsia="Calibri" w:hAnsi="Sylfaen" w:cs="Sylfaen"/>
                <w:bCs/>
                <w:sz w:val="24"/>
                <w:szCs w:val="24"/>
                <w:lang w:val="ka-GE"/>
              </w:rPr>
            </w:pPr>
            <w:r w:rsidRPr="00EA6585">
              <w:rPr>
                <w:rFonts w:ascii="Sylfaen" w:eastAsia="Calibri" w:hAnsi="Sylfaen" w:cs="Sylfaen"/>
                <w:bCs/>
                <w:sz w:val="24"/>
                <w:szCs w:val="24"/>
                <w:lang w:val="ka-GE"/>
              </w:rPr>
              <w:t>რუსულიდან</w:t>
            </w:r>
            <w:r w:rsidRPr="00EA6585">
              <w:rPr>
                <w:rFonts w:ascii="Sylfaen" w:eastAsia="Calibri" w:hAnsi="Sylfaen" w:cs="Sylfaen"/>
                <w:bCs/>
                <w:sz w:val="24"/>
                <w:szCs w:val="24"/>
              </w:rPr>
              <w:t xml:space="preserve"> </w:t>
            </w:r>
            <w:r w:rsidRPr="00EA6585">
              <w:rPr>
                <w:rFonts w:ascii="Sylfaen" w:eastAsia="Calibri" w:hAnsi="Sylfaen" w:cs="Sylfaen"/>
                <w:bCs/>
                <w:sz w:val="24"/>
                <w:szCs w:val="24"/>
                <w:lang w:val="ka-GE"/>
              </w:rPr>
              <w:t>ქართულ ენაზე</w:t>
            </w:r>
          </w:p>
        </w:tc>
        <w:tc>
          <w:tcPr>
            <w:tcW w:w="1007" w:type="pct"/>
          </w:tcPr>
          <w:p w14:paraId="3E2CC9BB" w14:textId="77777777" w:rsidR="006441C4" w:rsidRPr="00EA6585" w:rsidRDefault="006441C4" w:rsidP="005E515B">
            <w:pPr>
              <w:contextualSpacing/>
              <w:jc w:val="center"/>
              <w:rPr>
                <w:sz w:val="24"/>
                <w:szCs w:val="24"/>
                <w:lang w:val="ka-GE"/>
              </w:rPr>
            </w:pPr>
            <w:r w:rsidRPr="00EA6585">
              <w:rPr>
                <w:rFonts w:ascii="Sylfaen" w:hAnsi="Sylfaen" w:cs="Sylfaen"/>
                <w:sz w:val="24"/>
                <w:szCs w:val="24"/>
                <w:lang w:val="ka-GE"/>
              </w:rPr>
              <w:t>გვერდის</w:t>
            </w:r>
            <w:r w:rsidRPr="00EA6585">
              <w:rPr>
                <w:rFonts w:cstheme="minorHAnsi"/>
                <w:sz w:val="24"/>
                <w:szCs w:val="24"/>
                <w:lang w:val="ka-GE"/>
              </w:rPr>
              <w:t xml:space="preserve"> </w:t>
            </w:r>
            <w:r w:rsidRPr="00EA6585">
              <w:rPr>
                <w:rFonts w:ascii="Sylfaen" w:hAnsi="Sylfaen" w:cs="Sylfaen"/>
                <w:sz w:val="24"/>
                <w:szCs w:val="24"/>
                <w:lang w:val="ka-GE"/>
              </w:rPr>
              <w:t>ღირებულებას</w:t>
            </w:r>
            <w:r w:rsidRPr="00EA6585">
              <w:rPr>
                <w:rFonts w:cstheme="minorHAnsi"/>
                <w:sz w:val="24"/>
                <w:szCs w:val="24"/>
                <w:lang w:val="ka-GE"/>
              </w:rPr>
              <w:t xml:space="preserve"> Word-</w:t>
            </w:r>
            <w:r w:rsidRPr="00EA6585">
              <w:rPr>
                <w:rFonts w:ascii="Sylfaen" w:hAnsi="Sylfaen" w:cs="Sylfaen"/>
                <w:sz w:val="24"/>
                <w:szCs w:val="24"/>
                <w:lang w:val="ka-GE"/>
              </w:rPr>
              <w:t>ის</w:t>
            </w:r>
            <w:r w:rsidRPr="00EA6585">
              <w:rPr>
                <w:rFonts w:cstheme="minorHAnsi"/>
                <w:sz w:val="24"/>
                <w:szCs w:val="24"/>
                <w:lang w:val="ka-GE"/>
              </w:rPr>
              <w:t xml:space="preserve"> </w:t>
            </w:r>
            <w:r w:rsidRPr="00EA6585">
              <w:rPr>
                <w:rFonts w:ascii="Sylfaen" w:hAnsi="Sylfaen" w:cs="Sylfaen"/>
                <w:sz w:val="24"/>
                <w:szCs w:val="24"/>
                <w:lang w:val="ka-GE"/>
              </w:rPr>
              <w:t>ფორმატში</w:t>
            </w:r>
            <w:r w:rsidRPr="00EA6585">
              <w:rPr>
                <w:rFonts w:cstheme="minorHAnsi"/>
                <w:sz w:val="24"/>
                <w:szCs w:val="24"/>
                <w:lang w:val="ka-GE"/>
              </w:rPr>
              <w:t xml:space="preserve"> (1800 </w:t>
            </w:r>
            <w:r w:rsidRPr="00EA6585">
              <w:rPr>
                <w:rFonts w:ascii="Sylfaen" w:hAnsi="Sylfaen" w:cs="Sylfaen"/>
                <w:sz w:val="24"/>
                <w:szCs w:val="24"/>
                <w:lang w:val="ka-GE"/>
              </w:rPr>
              <w:t>სიმბოლო</w:t>
            </w:r>
            <w:r w:rsidRPr="00EA6585">
              <w:rPr>
                <w:rFonts w:cstheme="minorHAnsi"/>
                <w:sz w:val="24"/>
                <w:szCs w:val="24"/>
                <w:lang w:val="ka-GE"/>
              </w:rPr>
              <w:t>).</w:t>
            </w:r>
          </w:p>
        </w:tc>
        <w:tc>
          <w:tcPr>
            <w:tcW w:w="736" w:type="pct"/>
          </w:tcPr>
          <w:p w14:paraId="5743D94F" w14:textId="77777777" w:rsidR="006441C4" w:rsidRPr="00EA6585" w:rsidRDefault="006441C4" w:rsidP="005E515B">
            <w:pPr>
              <w:contextualSpacing/>
              <w:jc w:val="center"/>
              <w:rPr>
                <w:sz w:val="24"/>
                <w:szCs w:val="24"/>
              </w:rPr>
            </w:pPr>
          </w:p>
        </w:tc>
        <w:tc>
          <w:tcPr>
            <w:tcW w:w="785" w:type="pct"/>
          </w:tcPr>
          <w:p w14:paraId="60F48563" w14:textId="77777777" w:rsidR="006441C4" w:rsidRPr="00EA6585" w:rsidRDefault="006441C4" w:rsidP="005E515B">
            <w:pPr>
              <w:contextualSpacing/>
              <w:jc w:val="center"/>
              <w:rPr>
                <w:sz w:val="24"/>
                <w:szCs w:val="24"/>
              </w:rPr>
            </w:pPr>
          </w:p>
        </w:tc>
      </w:tr>
      <w:tr w:rsidR="006441C4" w:rsidRPr="00EA6585" w14:paraId="12AE154B" w14:textId="77777777" w:rsidTr="005E515B">
        <w:trPr>
          <w:trHeight w:val="782"/>
        </w:trPr>
        <w:tc>
          <w:tcPr>
            <w:tcW w:w="389" w:type="pct"/>
          </w:tcPr>
          <w:p w14:paraId="73D17471" w14:textId="77777777" w:rsidR="006441C4" w:rsidRPr="00EA6585" w:rsidRDefault="006441C4" w:rsidP="005E515B">
            <w:pPr>
              <w:numPr>
                <w:ilvl w:val="0"/>
                <w:numId w:val="25"/>
              </w:numPr>
              <w:spacing w:after="0" w:line="240" w:lineRule="auto"/>
              <w:contextualSpacing/>
              <w:jc w:val="center"/>
              <w:rPr>
                <w:sz w:val="24"/>
                <w:szCs w:val="24"/>
              </w:rPr>
            </w:pPr>
          </w:p>
        </w:tc>
        <w:tc>
          <w:tcPr>
            <w:tcW w:w="2083" w:type="pct"/>
          </w:tcPr>
          <w:p w14:paraId="70CB6C64" w14:textId="77777777" w:rsidR="006441C4" w:rsidRDefault="006441C4" w:rsidP="005E515B">
            <w:pPr>
              <w:contextualSpacing/>
              <w:rPr>
                <w:rFonts w:ascii="Sylfaen" w:eastAsia="Calibri" w:hAnsi="Sylfaen" w:cs="Sylfaen"/>
                <w:bCs/>
                <w:sz w:val="24"/>
                <w:szCs w:val="24"/>
                <w:lang w:val="ka-GE"/>
              </w:rPr>
            </w:pPr>
            <w:r w:rsidRPr="00EA6585">
              <w:rPr>
                <w:rFonts w:ascii="Sylfaen" w:eastAsia="Calibri" w:hAnsi="Sylfaen" w:cs="Sylfaen"/>
                <w:bCs/>
                <w:sz w:val="24"/>
                <w:szCs w:val="24"/>
                <w:lang w:val="ka-GE"/>
              </w:rPr>
              <w:t>რუსულიდან</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ინგლისურ</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ენაზე</w:t>
            </w:r>
          </w:p>
          <w:p w14:paraId="364678B6" w14:textId="77777777" w:rsidR="002617A5" w:rsidRDefault="002617A5" w:rsidP="002617A5">
            <w:pPr>
              <w:spacing w:after="0"/>
              <w:jc w:val="both"/>
              <w:rPr>
                <w:rFonts w:ascii="Sylfaen" w:eastAsia="Calibri" w:hAnsi="Sylfaen" w:cs="Sylfaen"/>
                <w:bCs/>
                <w:sz w:val="24"/>
                <w:szCs w:val="24"/>
                <w:lang w:val="ka-GE"/>
              </w:rPr>
            </w:pPr>
            <w:r w:rsidRPr="00EA6585">
              <w:rPr>
                <w:rFonts w:ascii="Sylfaen" w:eastAsia="Calibri" w:hAnsi="Sylfaen" w:cs="Sylfaen"/>
                <w:bCs/>
                <w:sz w:val="24"/>
                <w:szCs w:val="24"/>
                <w:lang w:val="ka-GE"/>
              </w:rPr>
              <w:t>ინგლისურიდან</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რუსულ</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ენაზე</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ინგლისურიდან</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ქართულ</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ენაზე</w:t>
            </w:r>
          </w:p>
          <w:p w14:paraId="456D06E4" w14:textId="183CCFD6" w:rsidR="002617A5" w:rsidRPr="00EA6585" w:rsidRDefault="002617A5" w:rsidP="002617A5">
            <w:pPr>
              <w:spacing w:after="0"/>
              <w:jc w:val="both"/>
              <w:rPr>
                <w:rFonts w:ascii="Sylfaen" w:eastAsia="Calibri" w:hAnsi="Sylfaen" w:cs="Sylfaen"/>
                <w:bCs/>
                <w:sz w:val="24"/>
                <w:szCs w:val="24"/>
                <w:lang w:val="ka-GE"/>
              </w:rPr>
            </w:pPr>
            <w:r w:rsidRPr="00EA6585">
              <w:rPr>
                <w:rFonts w:ascii="Sylfaen" w:eastAsia="Calibri" w:hAnsi="Sylfaen" w:cs="Sylfaen"/>
                <w:bCs/>
                <w:sz w:val="24"/>
                <w:szCs w:val="24"/>
                <w:lang w:val="ka-GE"/>
              </w:rPr>
              <w:t>ქართულიდან</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ინგლისურ</w:t>
            </w:r>
            <w:r w:rsidRPr="00EA6585">
              <w:rPr>
                <w:rFonts w:eastAsia="Calibri" w:cstheme="minorHAnsi"/>
                <w:bCs/>
                <w:sz w:val="24"/>
                <w:szCs w:val="24"/>
                <w:lang w:val="ka-GE"/>
              </w:rPr>
              <w:t xml:space="preserve"> </w:t>
            </w:r>
            <w:r w:rsidRPr="00EA6585">
              <w:rPr>
                <w:rFonts w:ascii="Sylfaen" w:eastAsia="Calibri" w:hAnsi="Sylfaen" w:cs="Sylfaen"/>
                <w:bCs/>
                <w:sz w:val="24"/>
                <w:szCs w:val="24"/>
                <w:lang w:val="ka-GE"/>
              </w:rPr>
              <w:t>ენაზე</w:t>
            </w:r>
          </w:p>
        </w:tc>
        <w:tc>
          <w:tcPr>
            <w:tcW w:w="1007" w:type="pct"/>
          </w:tcPr>
          <w:p w14:paraId="02AE2BC7" w14:textId="77777777" w:rsidR="006441C4" w:rsidRPr="00EA6585" w:rsidRDefault="006441C4" w:rsidP="005E515B">
            <w:pPr>
              <w:contextualSpacing/>
              <w:jc w:val="center"/>
              <w:rPr>
                <w:sz w:val="24"/>
                <w:szCs w:val="24"/>
                <w:lang w:val="ka-GE"/>
              </w:rPr>
            </w:pPr>
            <w:r w:rsidRPr="00EA6585">
              <w:rPr>
                <w:rFonts w:ascii="Sylfaen" w:hAnsi="Sylfaen" w:cs="Sylfaen"/>
                <w:sz w:val="24"/>
                <w:szCs w:val="24"/>
                <w:lang w:val="ka-GE"/>
              </w:rPr>
              <w:t>გვერდის</w:t>
            </w:r>
            <w:r w:rsidRPr="00EA6585">
              <w:rPr>
                <w:rFonts w:cstheme="minorHAnsi"/>
                <w:sz w:val="24"/>
                <w:szCs w:val="24"/>
                <w:lang w:val="ka-GE"/>
              </w:rPr>
              <w:t xml:space="preserve"> </w:t>
            </w:r>
            <w:r w:rsidRPr="00EA6585">
              <w:rPr>
                <w:rFonts w:ascii="Sylfaen" w:hAnsi="Sylfaen" w:cs="Sylfaen"/>
                <w:sz w:val="24"/>
                <w:szCs w:val="24"/>
                <w:lang w:val="ka-GE"/>
              </w:rPr>
              <w:t>ღირებულებას</w:t>
            </w:r>
            <w:r w:rsidRPr="00EA6585">
              <w:rPr>
                <w:rFonts w:cstheme="minorHAnsi"/>
                <w:sz w:val="24"/>
                <w:szCs w:val="24"/>
                <w:lang w:val="ka-GE"/>
              </w:rPr>
              <w:t xml:space="preserve"> Word-</w:t>
            </w:r>
            <w:r w:rsidRPr="00EA6585">
              <w:rPr>
                <w:rFonts w:ascii="Sylfaen" w:hAnsi="Sylfaen" w:cs="Sylfaen"/>
                <w:sz w:val="24"/>
                <w:szCs w:val="24"/>
                <w:lang w:val="ka-GE"/>
              </w:rPr>
              <w:t>ის</w:t>
            </w:r>
            <w:r w:rsidRPr="00EA6585">
              <w:rPr>
                <w:rFonts w:cstheme="minorHAnsi"/>
                <w:sz w:val="24"/>
                <w:szCs w:val="24"/>
                <w:lang w:val="ka-GE"/>
              </w:rPr>
              <w:t xml:space="preserve"> </w:t>
            </w:r>
            <w:r w:rsidRPr="00EA6585">
              <w:rPr>
                <w:rFonts w:ascii="Sylfaen" w:hAnsi="Sylfaen" w:cs="Sylfaen"/>
                <w:sz w:val="24"/>
                <w:szCs w:val="24"/>
                <w:lang w:val="ka-GE"/>
              </w:rPr>
              <w:t>ფორმატში</w:t>
            </w:r>
            <w:r w:rsidRPr="00EA6585">
              <w:rPr>
                <w:rFonts w:cstheme="minorHAnsi"/>
                <w:sz w:val="24"/>
                <w:szCs w:val="24"/>
                <w:lang w:val="ka-GE"/>
              </w:rPr>
              <w:t xml:space="preserve"> (1800 </w:t>
            </w:r>
            <w:r w:rsidRPr="00EA6585">
              <w:rPr>
                <w:rFonts w:ascii="Sylfaen" w:hAnsi="Sylfaen" w:cs="Sylfaen"/>
                <w:sz w:val="24"/>
                <w:szCs w:val="24"/>
                <w:lang w:val="ka-GE"/>
              </w:rPr>
              <w:t>სიმბოლო</w:t>
            </w:r>
            <w:r w:rsidRPr="00EA6585">
              <w:rPr>
                <w:rFonts w:cstheme="minorHAnsi"/>
                <w:sz w:val="24"/>
                <w:szCs w:val="24"/>
                <w:lang w:val="ka-GE"/>
              </w:rPr>
              <w:t>).</w:t>
            </w:r>
          </w:p>
        </w:tc>
        <w:tc>
          <w:tcPr>
            <w:tcW w:w="736" w:type="pct"/>
          </w:tcPr>
          <w:p w14:paraId="6ED227B0" w14:textId="77777777" w:rsidR="006441C4" w:rsidRPr="00EA6585" w:rsidRDefault="006441C4" w:rsidP="005E515B">
            <w:pPr>
              <w:contextualSpacing/>
              <w:jc w:val="center"/>
              <w:rPr>
                <w:sz w:val="24"/>
                <w:szCs w:val="24"/>
              </w:rPr>
            </w:pPr>
          </w:p>
        </w:tc>
        <w:tc>
          <w:tcPr>
            <w:tcW w:w="785" w:type="pct"/>
          </w:tcPr>
          <w:p w14:paraId="0F498633" w14:textId="77777777" w:rsidR="006441C4" w:rsidRPr="00EA6585" w:rsidRDefault="006441C4" w:rsidP="005E515B">
            <w:pPr>
              <w:contextualSpacing/>
              <w:jc w:val="center"/>
              <w:rPr>
                <w:sz w:val="24"/>
                <w:szCs w:val="24"/>
              </w:rPr>
            </w:pPr>
          </w:p>
        </w:tc>
      </w:tr>
    </w:tbl>
    <w:p w14:paraId="1E41ECCD" w14:textId="77777777" w:rsidR="006441C4" w:rsidRPr="00EA6585" w:rsidRDefault="006441C4" w:rsidP="006441C4">
      <w:pPr>
        <w:autoSpaceDE w:val="0"/>
        <w:autoSpaceDN w:val="0"/>
        <w:adjustRightInd w:val="0"/>
        <w:ind w:left="-90"/>
        <w:rPr>
          <w:rFonts w:cstheme="minorHAnsi"/>
          <w:i/>
          <w:iCs/>
          <w:sz w:val="24"/>
          <w:szCs w:val="24"/>
          <w:lang w:val="ka-GE"/>
        </w:rPr>
      </w:pPr>
    </w:p>
    <w:p w14:paraId="0EA6DBD7" w14:textId="1505E81D" w:rsidR="001A728A" w:rsidRPr="00E23148" w:rsidRDefault="00533B86" w:rsidP="006441C4">
      <w:pPr>
        <w:autoSpaceDE w:val="0"/>
        <w:autoSpaceDN w:val="0"/>
        <w:adjustRightInd w:val="0"/>
        <w:ind w:left="-90"/>
        <w:rPr>
          <w:rFonts w:cstheme="minorHAnsi"/>
          <w:lang w:val="ka-GE"/>
        </w:rPr>
      </w:pPr>
      <w:r w:rsidRPr="00E23148">
        <w:rPr>
          <w:rFonts w:cstheme="minorHAnsi"/>
          <w:i/>
          <w:iCs/>
          <w:lang w:val="ka-GE"/>
        </w:rPr>
        <w:t>წინადადება</w:t>
      </w:r>
      <w:r w:rsidR="00B448DA" w:rsidRPr="00E23148">
        <w:rPr>
          <w:rFonts w:cstheme="minorHAnsi"/>
          <w:i/>
          <w:iCs/>
          <w:lang w:val="ka-GE"/>
        </w:rPr>
        <w:t xml:space="preserve"> 1:</w:t>
      </w:r>
      <w:r w:rsidR="006441C4" w:rsidRPr="002617A5">
        <w:rPr>
          <w:rFonts w:cstheme="minorHAnsi"/>
          <w:i/>
          <w:iCs/>
          <w:lang w:val="ka-GE"/>
        </w:rPr>
        <w:t xml:space="preserve"> </w:t>
      </w:r>
      <w:r w:rsidRPr="00E23148">
        <w:rPr>
          <w:rFonts w:cstheme="minorHAnsi"/>
          <w:lang w:val="ka-GE"/>
        </w:rPr>
        <w:t xml:space="preserve">ტექსტის </w:t>
      </w:r>
      <w:r w:rsidR="006441C4" w:rsidRPr="002617A5">
        <w:rPr>
          <w:rFonts w:cstheme="minorHAnsi"/>
          <w:lang w:val="ka-GE"/>
        </w:rPr>
        <w:t xml:space="preserve"> </w:t>
      </w:r>
      <w:r w:rsidRPr="00E23148">
        <w:rPr>
          <w:rFonts w:cstheme="minorHAnsi"/>
          <w:lang w:val="ka-GE"/>
        </w:rPr>
        <w:t xml:space="preserve">თარგმანის ნიმუში  </w:t>
      </w:r>
      <w:r w:rsidR="006441C4" w:rsidRPr="00E23148">
        <w:rPr>
          <w:rFonts w:cstheme="minorHAnsi"/>
          <w:lang w:val="ka-GE"/>
        </w:rPr>
        <w:t>(</w:t>
      </w:r>
      <w:r w:rsidR="006441C4">
        <w:rPr>
          <w:rFonts w:cstheme="minorHAnsi"/>
          <w:lang w:val="ka-GE"/>
        </w:rPr>
        <w:t>იხ. დანართი</w:t>
      </w:r>
      <w:r w:rsidR="00AE2DCA">
        <w:rPr>
          <w:rFonts w:cstheme="minorHAnsi"/>
          <w:lang w:val="ka-GE"/>
        </w:rPr>
        <w:t xml:space="preserve"> 1</w:t>
      </w:r>
      <w:r w:rsidR="006441C4" w:rsidRPr="00E23148">
        <w:rPr>
          <w:rFonts w:cstheme="minorHAnsi"/>
          <w:lang w:val="ka-GE"/>
        </w:rPr>
        <w:t>).</w:t>
      </w:r>
      <w:r w:rsidRPr="00E23148">
        <w:rPr>
          <w:rFonts w:cstheme="minorHAnsi"/>
          <w:lang w:val="ka-GE"/>
        </w:rPr>
        <w:br/>
      </w:r>
    </w:p>
    <w:p w14:paraId="074ACA60" w14:textId="7FBC8569" w:rsidR="0020278D" w:rsidRPr="00E23148" w:rsidRDefault="00533B86" w:rsidP="000E3B25">
      <w:pPr>
        <w:autoSpaceDE w:val="0"/>
        <w:autoSpaceDN w:val="0"/>
        <w:adjustRightInd w:val="0"/>
        <w:jc w:val="both"/>
        <w:rPr>
          <w:rFonts w:eastAsia="Calibri" w:cstheme="minorHAnsi"/>
          <w:b/>
          <w:i/>
          <w:lang w:val="ka-GE"/>
        </w:rPr>
      </w:pPr>
      <w:r w:rsidRPr="00E23148">
        <w:rPr>
          <w:rFonts w:eastAsia="Calibri" w:cstheme="minorHAnsi"/>
          <w:b/>
          <w:i/>
          <w:lang w:val="ka-GE"/>
        </w:rPr>
        <w:t xml:space="preserve">დოკუმენტაცია, რომელიც </w:t>
      </w:r>
      <w:r w:rsidR="00BD5E21" w:rsidRPr="00E23148">
        <w:rPr>
          <w:rFonts w:eastAsia="Calibri" w:cstheme="minorHAnsi"/>
          <w:b/>
          <w:i/>
          <w:lang w:val="ka-GE"/>
        </w:rPr>
        <w:t>არ იქნება წარმოდგენილი სამუშაო ენაზე (ქართული), არ განიხილება.</w:t>
      </w:r>
    </w:p>
    <w:bookmarkEnd w:id="0"/>
    <w:p w14:paraId="5B426D2F" w14:textId="49D32EBA" w:rsidR="000E3B25" w:rsidRPr="00E23148" w:rsidRDefault="0020278D" w:rsidP="00E4182B">
      <w:pPr>
        <w:rPr>
          <w:rFonts w:cstheme="minorHAnsi"/>
          <w:i/>
          <w:lang w:val="ka-GE"/>
        </w:rPr>
      </w:pPr>
      <w:r w:rsidRPr="00E23148">
        <w:rPr>
          <w:rFonts w:cstheme="minorHAnsi"/>
          <w:b/>
          <w:lang w:val="ka-GE"/>
        </w:rPr>
        <w:lastRenderedPageBreak/>
        <w:t xml:space="preserve"> </w:t>
      </w:r>
      <w:r w:rsidR="00BD5E21" w:rsidRPr="00E23148">
        <w:rPr>
          <w:rFonts w:cstheme="minorHAnsi"/>
          <w:b/>
          <w:lang w:val="ka-GE"/>
        </w:rPr>
        <w:t>ტექნიკურ დავალებასთან დაკავშირებით გაჩენილი საკითხების დაზუსტება</w:t>
      </w:r>
      <w:r w:rsidRPr="00E23148">
        <w:rPr>
          <w:rFonts w:cstheme="minorHAnsi"/>
          <w:b/>
          <w:lang w:val="ka-GE"/>
        </w:rPr>
        <w:t xml:space="preserve">: </w:t>
      </w:r>
      <w:r w:rsidR="00BD5E21" w:rsidRPr="00E23148">
        <w:rPr>
          <w:rFonts w:cstheme="minorHAnsi"/>
          <w:i/>
          <w:lang w:val="ka-GE"/>
        </w:rPr>
        <w:t xml:space="preserve">საკონტაქტო პირი  </w:t>
      </w:r>
      <w:r w:rsidR="006441C4" w:rsidRPr="002617A5">
        <w:rPr>
          <w:rFonts w:cstheme="minorHAnsi"/>
          <w:i/>
          <w:lang w:val="ka-GE"/>
        </w:rPr>
        <w:t>-</w:t>
      </w:r>
      <w:r w:rsidR="00406E97" w:rsidRPr="00E23148">
        <w:rPr>
          <w:rFonts w:cstheme="minorHAnsi"/>
          <w:i/>
          <w:lang w:val="ka-GE"/>
        </w:rPr>
        <w:t xml:space="preserve"> </w:t>
      </w:r>
      <w:r w:rsidR="00F9466A">
        <w:rPr>
          <w:rFonts w:cstheme="minorHAnsi"/>
          <w:i/>
          <w:lang w:val="ka-GE"/>
        </w:rPr>
        <w:t>ხატია გელოვანი</w:t>
      </w:r>
      <w:r w:rsidRPr="00E23148">
        <w:rPr>
          <w:rFonts w:cstheme="minorHAnsi"/>
          <w:i/>
          <w:lang w:val="ka-GE"/>
        </w:rPr>
        <w:t xml:space="preserve">: (+995) </w:t>
      </w:r>
      <w:r w:rsidR="00406E97" w:rsidRPr="00E23148">
        <w:rPr>
          <w:rFonts w:cstheme="minorHAnsi"/>
          <w:i/>
          <w:lang w:val="ka-GE"/>
        </w:rPr>
        <w:t xml:space="preserve">599 </w:t>
      </w:r>
      <w:r w:rsidR="00F9466A">
        <w:rPr>
          <w:rFonts w:cstheme="minorHAnsi"/>
          <w:i/>
          <w:lang w:val="ka-GE"/>
        </w:rPr>
        <w:t>96</w:t>
      </w:r>
      <w:r w:rsidR="00406E97" w:rsidRPr="00E23148">
        <w:rPr>
          <w:rFonts w:cstheme="minorHAnsi"/>
          <w:i/>
          <w:lang w:val="ka-GE"/>
        </w:rPr>
        <w:t xml:space="preserve"> 9</w:t>
      </w:r>
      <w:r w:rsidR="00F9466A">
        <w:rPr>
          <w:rFonts w:cstheme="minorHAnsi"/>
          <w:i/>
          <w:lang w:val="ka-GE"/>
        </w:rPr>
        <w:t>9</w:t>
      </w:r>
      <w:r w:rsidR="00406E97" w:rsidRPr="00E23148">
        <w:rPr>
          <w:rFonts w:cstheme="minorHAnsi"/>
          <w:i/>
          <w:lang w:val="ka-GE"/>
        </w:rPr>
        <w:t xml:space="preserve"> </w:t>
      </w:r>
      <w:r w:rsidR="00F9466A">
        <w:rPr>
          <w:rFonts w:cstheme="minorHAnsi"/>
          <w:i/>
          <w:lang w:val="ka-GE"/>
        </w:rPr>
        <w:t>00</w:t>
      </w:r>
      <w:r w:rsidR="00406E97" w:rsidRPr="00E23148">
        <w:rPr>
          <w:rFonts w:cstheme="minorHAnsi"/>
          <w:i/>
          <w:lang w:val="ka-GE"/>
        </w:rPr>
        <w:t xml:space="preserve"> )</w:t>
      </w:r>
      <w:r w:rsidR="00E4182B" w:rsidRPr="00E23148">
        <w:rPr>
          <w:rFonts w:cstheme="minorHAnsi"/>
          <w:i/>
          <w:lang w:val="ka-GE"/>
        </w:rPr>
        <w:t xml:space="preserve">, </w:t>
      </w:r>
      <w:hyperlink r:id="rId8" w:history="1">
        <w:r w:rsidR="00F9466A" w:rsidRPr="002617A5">
          <w:rPr>
            <w:rStyle w:val="Hyperlink"/>
            <w:rFonts w:cstheme="minorHAnsi"/>
            <w:i/>
            <w:lang w:val="ka-GE"/>
          </w:rPr>
          <w:t>khatia</w:t>
        </w:r>
        <w:r w:rsidR="00F9466A" w:rsidRPr="00787A53">
          <w:rPr>
            <w:rStyle w:val="Hyperlink"/>
            <w:rFonts w:cstheme="minorHAnsi"/>
            <w:i/>
            <w:lang w:val="ka-GE"/>
          </w:rPr>
          <w:t>.</w:t>
        </w:r>
        <w:r w:rsidR="00F9466A" w:rsidRPr="002617A5">
          <w:rPr>
            <w:rStyle w:val="Hyperlink"/>
            <w:rFonts w:cstheme="minorHAnsi"/>
            <w:i/>
            <w:lang w:val="ka-GE"/>
          </w:rPr>
          <w:t>gelovani</w:t>
        </w:r>
        <w:r w:rsidR="00F9466A" w:rsidRPr="00787A53">
          <w:rPr>
            <w:rStyle w:val="Hyperlink"/>
            <w:rFonts w:cstheme="minorHAnsi"/>
            <w:i/>
            <w:lang w:val="ka-GE"/>
          </w:rPr>
          <w:t>@telmico.ge</w:t>
        </w:r>
      </w:hyperlink>
      <w:r w:rsidR="00E4182B" w:rsidRPr="00E23148">
        <w:rPr>
          <w:rFonts w:cstheme="minorHAnsi"/>
          <w:i/>
          <w:lang w:val="ka-GE"/>
        </w:rPr>
        <w:t xml:space="preserve"> </w:t>
      </w:r>
    </w:p>
    <w:p w14:paraId="1E6399A4" w14:textId="4634B44E" w:rsidR="0020278D" w:rsidRPr="00E23148" w:rsidRDefault="00BD5E21" w:rsidP="0020278D">
      <w:pPr>
        <w:rPr>
          <w:rFonts w:cstheme="minorHAnsi"/>
          <w:b/>
          <w:lang w:val="ka-GE"/>
        </w:rPr>
      </w:pPr>
      <w:r w:rsidRPr="00E23148">
        <w:rPr>
          <w:rFonts w:cstheme="minorHAnsi"/>
          <w:b/>
          <w:lang w:val="ka-GE"/>
        </w:rPr>
        <w:t>შეთანხმებულია</w:t>
      </w:r>
      <w:r w:rsidR="0020278D" w:rsidRPr="00E23148">
        <w:rPr>
          <w:rFonts w:cstheme="minorHAnsi"/>
          <w:b/>
          <w:lang w:val="ka-GE"/>
        </w:rPr>
        <w:t>:</w:t>
      </w:r>
    </w:p>
    <w:p w14:paraId="4B3CDA8A" w14:textId="425857DC" w:rsidR="00B448DA" w:rsidRPr="00E23148" w:rsidRDefault="00F9466A" w:rsidP="00B448DA">
      <w:pPr>
        <w:ind w:left="720" w:hanging="720"/>
        <w:rPr>
          <w:rFonts w:cstheme="minorHAnsi"/>
          <w:b/>
          <w:u w:val="single"/>
          <w:lang w:val="ka-GE"/>
        </w:rPr>
      </w:pPr>
      <w:r w:rsidRPr="00E23148">
        <w:rPr>
          <w:rFonts w:cstheme="minorHAnsi"/>
          <w:b/>
          <w:u w:val="single"/>
          <w:lang w:val="ka-GE"/>
        </w:rPr>
        <w:t>ორგ</w:t>
      </w:r>
      <w:r>
        <w:rPr>
          <w:rFonts w:cstheme="minorHAnsi"/>
          <w:b/>
          <w:u w:val="single"/>
          <w:lang w:val="ka-GE"/>
        </w:rPr>
        <w:t>.</w:t>
      </w:r>
      <w:r w:rsidRPr="00E23148">
        <w:rPr>
          <w:rFonts w:cstheme="minorHAnsi"/>
          <w:b/>
          <w:u w:val="single"/>
          <w:lang w:val="ka-GE"/>
        </w:rPr>
        <w:t xml:space="preserve"> უზრუნველყოფის სამსახურის უფროსის  </w:t>
      </w:r>
      <w:r w:rsidR="00B448DA" w:rsidRPr="00E23148">
        <w:rPr>
          <w:rFonts w:cstheme="minorHAnsi"/>
          <w:b/>
          <w:u w:val="single"/>
          <w:lang w:val="ka-GE"/>
        </w:rPr>
        <w:tab/>
      </w:r>
      <w:r w:rsidR="00B448DA" w:rsidRPr="00E23148">
        <w:rPr>
          <w:rFonts w:cstheme="minorHAnsi"/>
          <w:b/>
          <w:u w:val="single"/>
          <w:lang w:val="ka-GE"/>
        </w:rPr>
        <w:tab/>
      </w:r>
      <w:r w:rsidR="00B448DA" w:rsidRPr="00E23148">
        <w:rPr>
          <w:rFonts w:cstheme="minorHAnsi"/>
          <w:b/>
          <w:u w:val="single"/>
          <w:lang w:val="ka-GE"/>
        </w:rPr>
        <w:tab/>
      </w:r>
      <w:r w:rsidR="00B448DA" w:rsidRPr="00E23148">
        <w:rPr>
          <w:rFonts w:cstheme="minorHAnsi"/>
          <w:b/>
          <w:u w:val="single"/>
          <w:lang w:val="ka-GE"/>
        </w:rPr>
        <w:tab/>
        <w:t xml:space="preserve">   </w:t>
      </w:r>
      <w:r>
        <w:rPr>
          <w:rFonts w:cstheme="minorHAnsi"/>
          <w:b/>
          <w:u w:val="single"/>
          <w:lang w:val="ka-GE"/>
        </w:rPr>
        <w:t>მირანდა არჩუაძე</w:t>
      </w:r>
      <w:r w:rsidRPr="00E23148">
        <w:rPr>
          <w:rFonts w:cstheme="minorHAnsi"/>
          <w:b/>
          <w:u w:val="single"/>
          <w:lang w:val="ka-GE"/>
        </w:rPr>
        <w:t xml:space="preserve">                </w:t>
      </w:r>
    </w:p>
    <w:p w14:paraId="7B9B7D05" w14:textId="55450A00" w:rsidR="00B448DA" w:rsidRPr="00E23148" w:rsidRDefault="00B448DA" w:rsidP="00B448DA">
      <w:pPr>
        <w:ind w:left="720" w:hanging="720"/>
        <w:rPr>
          <w:rFonts w:cstheme="minorHAnsi"/>
          <w:sz w:val="18"/>
          <w:szCs w:val="18"/>
          <w:lang w:val="ka-GE"/>
        </w:rPr>
      </w:pPr>
      <w:r w:rsidRPr="00E23148">
        <w:rPr>
          <w:rFonts w:cstheme="minorHAnsi"/>
          <w:sz w:val="18"/>
          <w:szCs w:val="18"/>
          <w:lang w:val="ka-GE"/>
        </w:rPr>
        <w:t>(</w:t>
      </w:r>
      <w:r w:rsidR="00100B9A" w:rsidRPr="00E23148">
        <w:rPr>
          <w:rFonts w:cstheme="minorHAnsi"/>
          <w:sz w:val="18"/>
          <w:szCs w:val="18"/>
          <w:lang w:val="ka-GE"/>
        </w:rPr>
        <w:t>თანამდებობა</w:t>
      </w:r>
      <w:r w:rsidRPr="00E23148">
        <w:rPr>
          <w:rFonts w:cstheme="minorHAnsi"/>
          <w:sz w:val="18"/>
          <w:szCs w:val="18"/>
          <w:lang w:val="ka-GE"/>
        </w:rPr>
        <w:t xml:space="preserve">)   </w:t>
      </w:r>
      <w:r w:rsidRPr="00E23148">
        <w:rPr>
          <w:rFonts w:cstheme="minorHAnsi"/>
          <w:sz w:val="18"/>
          <w:szCs w:val="18"/>
          <w:lang w:val="ka-GE"/>
        </w:rPr>
        <w:tab/>
      </w:r>
      <w:r w:rsidRPr="00E23148">
        <w:rPr>
          <w:rFonts w:cstheme="minorHAnsi"/>
          <w:sz w:val="18"/>
          <w:szCs w:val="18"/>
          <w:lang w:val="ka-GE"/>
        </w:rPr>
        <w:tab/>
      </w:r>
      <w:r w:rsidRPr="00E23148">
        <w:rPr>
          <w:rFonts w:cstheme="minorHAnsi"/>
          <w:sz w:val="18"/>
          <w:szCs w:val="18"/>
          <w:lang w:val="ka-GE"/>
        </w:rPr>
        <w:tab/>
        <w:t xml:space="preserve">       (</w:t>
      </w:r>
      <w:r w:rsidR="00100B9A" w:rsidRPr="00E23148">
        <w:rPr>
          <w:rFonts w:cstheme="minorHAnsi"/>
          <w:sz w:val="18"/>
          <w:szCs w:val="18"/>
          <w:lang w:val="ka-GE"/>
        </w:rPr>
        <w:t>თარიღი</w:t>
      </w:r>
      <w:r w:rsidRPr="00E23148">
        <w:rPr>
          <w:rFonts w:cstheme="minorHAnsi"/>
          <w:sz w:val="18"/>
          <w:szCs w:val="18"/>
          <w:lang w:val="ka-GE"/>
        </w:rPr>
        <w:t>)                       (</w:t>
      </w:r>
      <w:r w:rsidR="00100B9A" w:rsidRPr="00E23148">
        <w:rPr>
          <w:rFonts w:cstheme="minorHAnsi"/>
          <w:sz w:val="18"/>
          <w:szCs w:val="18"/>
          <w:lang w:val="ka-GE"/>
        </w:rPr>
        <w:t>ხელმოწერა</w:t>
      </w:r>
      <w:r w:rsidRPr="00E23148">
        <w:rPr>
          <w:rFonts w:cstheme="minorHAnsi"/>
          <w:sz w:val="18"/>
          <w:szCs w:val="18"/>
          <w:lang w:val="ka-GE"/>
        </w:rPr>
        <w:t>)                            (</w:t>
      </w:r>
      <w:r w:rsidR="00100B9A" w:rsidRPr="00E23148">
        <w:rPr>
          <w:rFonts w:cstheme="minorHAnsi"/>
          <w:sz w:val="18"/>
          <w:szCs w:val="18"/>
          <w:lang w:val="ka-GE"/>
        </w:rPr>
        <w:t>გაშიფრული ხელმოწერა</w:t>
      </w:r>
      <w:r w:rsidRPr="00E23148">
        <w:rPr>
          <w:rFonts w:cstheme="minorHAnsi"/>
          <w:sz w:val="18"/>
          <w:szCs w:val="18"/>
          <w:lang w:val="ka-GE"/>
        </w:rPr>
        <w:t>)</w:t>
      </w:r>
      <w:r w:rsidRPr="00E23148">
        <w:rPr>
          <w:rFonts w:cstheme="minorHAnsi"/>
          <w:b/>
          <w:color w:val="000000"/>
          <w:sz w:val="18"/>
          <w:szCs w:val="18"/>
          <w:u w:val="single"/>
          <w:shd w:val="clear" w:color="auto" w:fill="FFFFFF"/>
          <w:lang w:val="ka-GE"/>
        </w:rPr>
        <w:t xml:space="preserve"> </w:t>
      </w:r>
    </w:p>
    <w:p w14:paraId="6DC635B5" w14:textId="77777777" w:rsidR="006441C4" w:rsidRDefault="006441C4" w:rsidP="00B448DA">
      <w:pPr>
        <w:rPr>
          <w:rFonts w:cstheme="minorHAnsi"/>
          <w:b/>
          <w:u w:val="single"/>
          <w:lang w:val="ka-GE"/>
        </w:rPr>
      </w:pPr>
      <w:bookmarkStart w:id="1" w:name="_Hlk101173283"/>
    </w:p>
    <w:p w14:paraId="0BAD8846" w14:textId="7CC75039" w:rsidR="00531B27" w:rsidRPr="00531B27" w:rsidRDefault="00F9466A" w:rsidP="006441C4">
      <w:pPr>
        <w:rPr>
          <w:rFonts w:cstheme="minorHAnsi"/>
          <w:sz w:val="18"/>
          <w:szCs w:val="18"/>
          <w:lang w:val="ka-GE"/>
        </w:rPr>
      </w:pPr>
      <w:r>
        <w:rPr>
          <w:rFonts w:cstheme="minorHAnsi"/>
          <w:b/>
          <w:u w:val="single"/>
          <w:lang w:val="ka-GE"/>
        </w:rPr>
        <w:t>საქმისწარმოების განყოფილების უფროსი</w:t>
      </w:r>
      <w:r w:rsidR="00E23148" w:rsidRPr="00E23148">
        <w:rPr>
          <w:rFonts w:cstheme="minorHAnsi"/>
          <w:b/>
          <w:u w:val="single"/>
          <w:lang w:val="ka-GE"/>
        </w:rPr>
        <w:t xml:space="preserve">  </w:t>
      </w:r>
      <w:r w:rsidR="00FC02CA" w:rsidRPr="00E23148">
        <w:rPr>
          <w:rFonts w:cstheme="minorHAnsi"/>
          <w:b/>
          <w:u w:val="single"/>
          <w:lang w:val="ka-GE"/>
        </w:rPr>
        <w:tab/>
      </w:r>
      <w:r w:rsidR="00FC02CA" w:rsidRPr="00E23148">
        <w:rPr>
          <w:rFonts w:cstheme="minorHAnsi"/>
          <w:b/>
          <w:u w:val="single"/>
          <w:lang w:val="ka-GE"/>
        </w:rPr>
        <w:tab/>
        <w:t xml:space="preserve">    </w:t>
      </w:r>
      <w:r w:rsidR="007E24AC" w:rsidRPr="00E23148">
        <w:rPr>
          <w:rFonts w:cstheme="minorHAnsi"/>
          <w:b/>
          <w:u w:val="single"/>
          <w:lang w:val="ka-GE"/>
        </w:rPr>
        <w:t xml:space="preserve">   </w:t>
      </w:r>
      <w:r w:rsidR="00FC02CA" w:rsidRPr="00E23148">
        <w:rPr>
          <w:rFonts w:cstheme="minorHAnsi"/>
          <w:b/>
          <w:u w:val="single"/>
          <w:lang w:val="ka-GE"/>
        </w:rPr>
        <w:t xml:space="preserve">    </w:t>
      </w:r>
      <w:r w:rsidR="0020278D" w:rsidRPr="00E23148">
        <w:rPr>
          <w:rFonts w:cstheme="minorHAnsi"/>
          <w:b/>
          <w:u w:val="single"/>
          <w:lang w:val="ka-GE"/>
        </w:rPr>
        <w:t xml:space="preserve">  </w:t>
      </w:r>
      <w:r>
        <w:rPr>
          <w:rFonts w:cstheme="minorHAnsi"/>
          <w:b/>
          <w:u w:val="single"/>
          <w:lang w:val="ka-GE"/>
        </w:rPr>
        <w:t xml:space="preserve">            </w:t>
      </w:r>
      <w:r w:rsidR="0020278D" w:rsidRPr="00E23148">
        <w:rPr>
          <w:rFonts w:cstheme="minorHAnsi"/>
          <w:b/>
          <w:u w:val="single"/>
          <w:lang w:val="ka-GE"/>
        </w:rPr>
        <w:t xml:space="preserve"> </w:t>
      </w:r>
      <w:r>
        <w:rPr>
          <w:rFonts w:cstheme="minorHAnsi"/>
          <w:b/>
          <w:u w:val="single"/>
          <w:lang w:val="ka-GE"/>
        </w:rPr>
        <w:t>ხატია გელოვანი</w:t>
      </w:r>
      <w:r w:rsidR="0020278D" w:rsidRPr="00E23148">
        <w:rPr>
          <w:rFonts w:cstheme="minorHAnsi"/>
          <w:b/>
          <w:u w:val="single"/>
          <w:lang w:val="ka-GE"/>
        </w:rPr>
        <w:t xml:space="preserve">                </w:t>
      </w:r>
      <w:r w:rsidR="0020278D" w:rsidRPr="00E23148">
        <w:rPr>
          <w:rFonts w:cstheme="minorHAnsi"/>
          <w:sz w:val="18"/>
          <w:szCs w:val="18"/>
          <w:lang w:val="ka-GE"/>
        </w:rPr>
        <w:t>(</w:t>
      </w:r>
      <w:r w:rsidR="00100B9A" w:rsidRPr="00E23148">
        <w:rPr>
          <w:rFonts w:cstheme="minorHAnsi"/>
          <w:sz w:val="18"/>
          <w:szCs w:val="18"/>
          <w:lang w:val="ka-GE"/>
        </w:rPr>
        <w:t>თანამდებობა</w:t>
      </w:r>
      <w:r w:rsidR="00FC02CA" w:rsidRPr="00E23148">
        <w:rPr>
          <w:rFonts w:cstheme="minorHAnsi"/>
          <w:sz w:val="18"/>
          <w:szCs w:val="18"/>
          <w:lang w:val="ka-GE"/>
        </w:rPr>
        <w:t xml:space="preserve">)  </w:t>
      </w:r>
      <w:r w:rsidR="0020278D" w:rsidRPr="00E23148">
        <w:rPr>
          <w:rFonts w:cstheme="minorHAnsi"/>
          <w:sz w:val="18"/>
          <w:szCs w:val="18"/>
          <w:lang w:val="ka-GE"/>
        </w:rPr>
        <w:t xml:space="preserve"> </w:t>
      </w:r>
      <w:r w:rsidR="0020278D" w:rsidRPr="00E23148">
        <w:rPr>
          <w:rFonts w:cstheme="minorHAnsi"/>
          <w:sz w:val="18"/>
          <w:szCs w:val="18"/>
          <w:lang w:val="ka-GE"/>
        </w:rPr>
        <w:tab/>
      </w:r>
      <w:r w:rsidR="0020278D" w:rsidRPr="00E23148">
        <w:rPr>
          <w:rFonts w:cstheme="minorHAnsi"/>
          <w:sz w:val="18"/>
          <w:szCs w:val="18"/>
          <w:lang w:val="ka-GE"/>
        </w:rPr>
        <w:tab/>
      </w:r>
      <w:r w:rsidR="0020278D" w:rsidRPr="00E23148">
        <w:rPr>
          <w:rFonts w:cstheme="minorHAnsi"/>
          <w:sz w:val="18"/>
          <w:szCs w:val="18"/>
          <w:lang w:val="ka-GE"/>
        </w:rPr>
        <w:tab/>
      </w:r>
      <w:r w:rsidR="00B448DA" w:rsidRPr="00E23148">
        <w:rPr>
          <w:rFonts w:cstheme="minorHAnsi"/>
          <w:sz w:val="18"/>
          <w:szCs w:val="18"/>
          <w:lang w:val="ka-GE"/>
        </w:rPr>
        <w:t xml:space="preserve">         </w:t>
      </w:r>
      <w:r w:rsidR="0020278D" w:rsidRPr="00E23148">
        <w:rPr>
          <w:rFonts w:cstheme="minorHAnsi"/>
          <w:sz w:val="18"/>
          <w:szCs w:val="18"/>
          <w:lang w:val="ka-GE"/>
        </w:rPr>
        <w:t>(</w:t>
      </w:r>
      <w:r w:rsidR="00100B9A" w:rsidRPr="00E23148">
        <w:rPr>
          <w:rFonts w:cstheme="minorHAnsi"/>
          <w:sz w:val="18"/>
          <w:szCs w:val="18"/>
          <w:lang w:val="ka-GE"/>
        </w:rPr>
        <w:t>თარიღი</w:t>
      </w:r>
      <w:r w:rsidR="0020278D" w:rsidRPr="00E23148">
        <w:rPr>
          <w:rFonts w:cstheme="minorHAnsi"/>
          <w:sz w:val="18"/>
          <w:szCs w:val="18"/>
          <w:lang w:val="ka-GE"/>
        </w:rPr>
        <w:t>)                       (</w:t>
      </w:r>
      <w:r w:rsidR="00100B9A" w:rsidRPr="00E23148">
        <w:rPr>
          <w:rFonts w:cstheme="minorHAnsi"/>
          <w:sz w:val="18"/>
          <w:szCs w:val="18"/>
          <w:lang w:val="ka-GE"/>
        </w:rPr>
        <w:t>ხელმოწერა</w:t>
      </w:r>
      <w:r w:rsidR="0020278D" w:rsidRPr="00E23148">
        <w:rPr>
          <w:rFonts w:cstheme="minorHAnsi"/>
          <w:sz w:val="18"/>
          <w:szCs w:val="18"/>
          <w:lang w:val="ka-GE"/>
        </w:rPr>
        <w:t>)                            (</w:t>
      </w:r>
      <w:r w:rsidR="00100B9A" w:rsidRPr="00E23148">
        <w:rPr>
          <w:rFonts w:cstheme="minorHAnsi"/>
          <w:sz w:val="18"/>
          <w:szCs w:val="18"/>
          <w:lang w:val="ka-GE"/>
        </w:rPr>
        <w:t>გაშიფრული ხელმოწერა</w:t>
      </w:r>
      <w:r w:rsidR="0020278D" w:rsidRPr="00E23148">
        <w:rPr>
          <w:rFonts w:cstheme="minorHAnsi"/>
          <w:sz w:val="18"/>
          <w:szCs w:val="18"/>
          <w:lang w:val="ka-GE"/>
        </w:rPr>
        <w:t>)</w:t>
      </w:r>
      <w:r w:rsidR="0020278D" w:rsidRPr="00E23148">
        <w:rPr>
          <w:rFonts w:cstheme="minorHAnsi"/>
          <w:b/>
          <w:color w:val="000000"/>
          <w:sz w:val="18"/>
          <w:szCs w:val="18"/>
          <w:u w:val="single"/>
          <w:shd w:val="clear" w:color="auto" w:fill="FFFFFF"/>
          <w:lang w:val="ka-GE"/>
        </w:rPr>
        <w:t xml:space="preserve"> </w:t>
      </w:r>
      <w:bookmarkEnd w:id="1"/>
    </w:p>
    <w:p w14:paraId="1A8B3DDC" w14:textId="2CC9BD10" w:rsidR="00AE2DCA" w:rsidRPr="00AE2DCA" w:rsidRDefault="00AE2DCA" w:rsidP="006441C4">
      <w:pPr>
        <w:rPr>
          <w:b/>
          <w:bCs/>
          <w:i/>
          <w:iCs/>
          <w:lang w:val="ka-GE"/>
        </w:rPr>
      </w:pPr>
      <w:r w:rsidRPr="00AE2DCA">
        <w:rPr>
          <w:b/>
          <w:bCs/>
          <w:i/>
          <w:iCs/>
          <w:lang w:val="ka-GE"/>
        </w:rPr>
        <w:t>დანართი 1.</w:t>
      </w:r>
    </w:p>
    <w:p w14:paraId="219D4D48" w14:textId="69590612" w:rsidR="006441C4" w:rsidRPr="006441C4" w:rsidRDefault="006441C4" w:rsidP="006441C4">
      <w:pPr>
        <w:rPr>
          <w:color w:val="5B9BD5" w:themeColor="accent1"/>
          <w:lang w:val="ka-GE"/>
        </w:rPr>
      </w:pPr>
      <w:r>
        <w:rPr>
          <w:i/>
          <w:iCs/>
          <w:color w:val="5B9BD5" w:themeColor="accent1"/>
          <w:lang w:val="ka-GE"/>
        </w:rPr>
        <w:t>რუსულად</w:t>
      </w:r>
      <w:r w:rsidRPr="00B4272C">
        <w:rPr>
          <w:i/>
          <w:iCs/>
          <w:color w:val="5B9BD5" w:themeColor="accent1"/>
          <w:lang w:val="ka-GE"/>
        </w:rPr>
        <w:t xml:space="preserve"> </w:t>
      </w:r>
      <w:r w:rsidR="00151BD0">
        <w:rPr>
          <w:i/>
          <w:iCs/>
          <w:color w:val="5B9BD5" w:themeColor="accent1"/>
          <w:lang w:val="ka-GE"/>
        </w:rPr>
        <w:t xml:space="preserve">და  </w:t>
      </w:r>
      <w:r w:rsidR="00151BD0" w:rsidRPr="00B4272C">
        <w:rPr>
          <w:i/>
          <w:iCs/>
          <w:color w:val="5B9BD5" w:themeColor="accent1"/>
          <w:lang w:val="ka-GE"/>
        </w:rPr>
        <w:t>ინგლისურად</w:t>
      </w:r>
      <w:r w:rsidR="00151BD0">
        <w:rPr>
          <w:i/>
          <w:iCs/>
          <w:color w:val="5B9BD5" w:themeColor="accent1"/>
          <w:lang w:val="ka-GE"/>
        </w:rPr>
        <w:t xml:space="preserve"> </w:t>
      </w:r>
      <w:r w:rsidRPr="00B4272C">
        <w:rPr>
          <w:i/>
          <w:iCs/>
          <w:color w:val="5B9BD5" w:themeColor="accent1"/>
          <w:lang w:val="ka-GE"/>
        </w:rPr>
        <w:t>სათარგმნი</w:t>
      </w:r>
    </w:p>
    <w:p w14:paraId="2AAA8F10" w14:textId="77777777" w:rsidR="006441C4" w:rsidRPr="006441C4" w:rsidRDefault="006441C4" w:rsidP="006441C4">
      <w:pPr>
        <w:rPr>
          <w:b/>
          <w:bCs/>
          <w:lang w:val="ka-GE"/>
        </w:rPr>
      </w:pPr>
      <w:r w:rsidRPr="006441C4">
        <w:rPr>
          <w:b/>
          <w:bCs/>
          <w:lang w:val="ka-GE"/>
        </w:rPr>
        <w:t>თელმიკოს განცხადება</w:t>
      </w:r>
    </w:p>
    <w:p w14:paraId="6C3F17DD" w14:textId="77777777" w:rsidR="006441C4" w:rsidRPr="006441C4" w:rsidRDefault="006441C4" w:rsidP="006441C4">
      <w:pPr>
        <w:rPr>
          <w:lang w:val="ka-GE"/>
        </w:rPr>
      </w:pPr>
      <w:r w:rsidRPr="006441C4">
        <w:rPr>
          <w:lang w:val="ka-GE"/>
        </w:rPr>
        <w:t>5 იანვარი, 2022</w:t>
      </w:r>
    </w:p>
    <w:p w14:paraId="4B836093" w14:textId="77777777" w:rsidR="006441C4" w:rsidRPr="006441C4" w:rsidRDefault="006441C4" w:rsidP="006441C4">
      <w:pPr>
        <w:rPr>
          <w:lang w:val="ka-GE"/>
        </w:rPr>
      </w:pPr>
      <w:r w:rsidRPr="006441C4">
        <w:rPr>
          <w:lang w:val="ka-GE"/>
        </w:rPr>
        <w:t>ძვირფასო მომხმარებლებო!</w:t>
      </w:r>
    </w:p>
    <w:p w14:paraId="0A1CBD33" w14:textId="77777777" w:rsidR="006441C4" w:rsidRPr="006441C4" w:rsidRDefault="006441C4" w:rsidP="006441C4">
      <w:pPr>
        <w:rPr>
          <w:lang w:val="ka-GE"/>
        </w:rPr>
      </w:pPr>
      <w:r w:rsidRPr="006441C4">
        <w:rPr>
          <w:lang w:val="ka-GE"/>
        </w:rPr>
        <w:t>შეგახსენებთ, რომ სემეკის გადაწყვეტილებით, 2022 წლის იანვრიდან შეიცვალა მრიცხველის წაკითხვის პერიოდი და ელექტროენერგიის გადახდის ვადა.</w:t>
      </w:r>
    </w:p>
    <w:p w14:paraId="0B93002F" w14:textId="77777777" w:rsidR="006441C4" w:rsidRPr="006441C4" w:rsidRDefault="006441C4" w:rsidP="006441C4">
      <w:pPr>
        <w:rPr>
          <w:lang w:val="ka-GE"/>
        </w:rPr>
      </w:pPr>
      <w:r w:rsidRPr="006441C4">
        <w:rPr>
          <w:lang w:val="ka-GE"/>
        </w:rPr>
        <w:t>აღრიცხვის ახალ მოდელზე გადასასვლელად,  2021 წლის დეკემბრის ბოლოს სს „თელასმა“ მრიცხველებიდან აიღო ჩვენება, მიღებული ჩვენებების საფუძველზე „თელმიკოს“ მიერ მომზადდა და დაიგზავნა ქვითრები.</w:t>
      </w:r>
    </w:p>
    <w:p w14:paraId="217AB676" w14:textId="77777777" w:rsidR="006441C4" w:rsidRPr="006441C4" w:rsidRDefault="006441C4" w:rsidP="006441C4">
      <w:pPr>
        <w:rPr>
          <w:lang w:val="ka-GE"/>
        </w:rPr>
      </w:pPr>
      <w:r w:rsidRPr="006441C4">
        <w:rPr>
          <w:lang w:val="ka-GE"/>
        </w:rPr>
        <w:t>ჩვენების აღების პროცესში შესაძლოა გამოვლინდეს უზუსტობები. ამ დროისთვის მიმდინარეობს ჩვენებების დეტალური ანალიზი, შეცდომის გამოვლენის შემთხვევაში მოხდება გადასახადების გადაანგარიშება. ამასთან ერთად, გადასახადის კორექტირების პროცესში, ელექტროენერგიის მიწოდების შეზღუდვა არ მოხდება.</w:t>
      </w:r>
    </w:p>
    <w:p w14:paraId="7BB686DC" w14:textId="77777777" w:rsidR="006441C4" w:rsidRPr="006441C4" w:rsidRDefault="006441C4" w:rsidP="006441C4">
      <w:pPr>
        <w:rPr>
          <w:lang w:val="ka-GE"/>
        </w:rPr>
      </w:pPr>
      <w:r w:rsidRPr="006441C4">
        <w:rPr>
          <w:lang w:val="ka-GE"/>
        </w:rPr>
        <w:t>თუ თქვენ გაქვთ რაიმე შეკითხვა, ელექტროენერგიის მოხმარების მოცულობასთან დაკავშირებით, შეგიძლიათ ისარგებლოთ სერვისით * 303 #, ან მოგვმართოთ  ქოლ ცენტრში, ფეისბუქის, ან ელექტრონული ფოსტის მეშვეობით.</w:t>
      </w:r>
    </w:p>
    <w:p w14:paraId="53E8C4B6" w14:textId="10527704" w:rsidR="00531B27" w:rsidRDefault="006441C4" w:rsidP="006441C4">
      <w:pPr>
        <w:rPr>
          <w:lang w:val="ka-GE"/>
        </w:rPr>
      </w:pPr>
      <w:r w:rsidRPr="006441C4">
        <w:rPr>
          <w:lang w:val="ka-GE"/>
        </w:rPr>
        <w:t>გაცნობებთ, რომ ზოგიერთ მედია საშუალებაში გავრცელებული ინფორმაცია, 1 იანვრიდან  ელექტროენერგიის ტარიფის გაზრდის შესახებ, არ შეესაბამება რეალობას. „თელმიკოს“ მიერ მიწოდებულ ელექტროენერგიაზე ტარიფი 2022 წლის 1 იანვრიდან არ შეცვლილა. დამტკიცებულ ტარიფებს შეგიძლიათ გაეცნოთ სემეკის ვებგვერდზე, ან თელმიკოს  ოფიციალურ გვერდზე</w:t>
      </w:r>
    </w:p>
    <w:p w14:paraId="63C65052" w14:textId="77777777" w:rsidR="00531B27" w:rsidRDefault="00531B27" w:rsidP="006441C4">
      <w:pPr>
        <w:rPr>
          <w:lang w:val="ka-GE"/>
        </w:rPr>
      </w:pPr>
    </w:p>
    <w:p w14:paraId="2142B660" w14:textId="77777777" w:rsidR="00531B27" w:rsidRDefault="00531B27" w:rsidP="006441C4">
      <w:pPr>
        <w:rPr>
          <w:lang w:val="ka-GE"/>
        </w:rPr>
      </w:pPr>
    </w:p>
    <w:p w14:paraId="755F7B11" w14:textId="77777777" w:rsidR="00BA29D1" w:rsidRDefault="00BA29D1" w:rsidP="006441C4">
      <w:pPr>
        <w:rPr>
          <w:lang w:val="ka-GE"/>
        </w:rPr>
      </w:pPr>
    </w:p>
    <w:p w14:paraId="29330B48" w14:textId="77777777" w:rsidR="00BA29D1" w:rsidRDefault="00BA29D1" w:rsidP="006441C4">
      <w:pPr>
        <w:rPr>
          <w:lang w:val="ka-GE"/>
        </w:rPr>
      </w:pPr>
    </w:p>
    <w:p w14:paraId="2DD8543B" w14:textId="77777777" w:rsidR="00BA29D1" w:rsidRDefault="00BA29D1" w:rsidP="006441C4">
      <w:pPr>
        <w:rPr>
          <w:lang w:val="ka-GE"/>
        </w:rPr>
      </w:pPr>
    </w:p>
    <w:p w14:paraId="548B87DB" w14:textId="77777777" w:rsidR="00EA6585" w:rsidRPr="00531B27" w:rsidRDefault="00EA6585" w:rsidP="006441C4">
      <w:pPr>
        <w:rPr>
          <w:lang w:val="ka-GE"/>
        </w:rPr>
      </w:pPr>
    </w:p>
    <w:p w14:paraId="2AEA3C51" w14:textId="77777777" w:rsidR="00EA6585" w:rsidRPr="00531B27" w:rsidRDefault="00EA6585" w:rsidP="006441C4">
      <w:pPr>
        <w:rPr>
          <w:lang w:val="ka-GE"/>
        </w:rPr>
      </w:pPr>
    </w:p>
    <w:p w14:paraId="5C7C9ED4" w14:textId="7373F776" w:rsidR="006441C4" w:rsidRPr="006441C4" w:rsidRDefault="006441C4" w:rsidP="006441C4">
      <w:pPr>
        <w:rPr>
          <w:i/>
          <w:iCs/>
          <w:color w:val="5B9BD5" w:themeColor="accent1"/>
          <w:lang w:val="ka-GE"/>
        </w:rPr>
      </w:pPr>
      <w:r w:rsidRPr="006441C4">
        <w:rPr>
          <w:i/>
          <w:iCs/>
          <w:color w:val="5B9BD5" w:themeColor="accent1"/>
          <w:lang w:val="ka-GE"/>
        </w:rPr>
        <w:t>Перевести на</w:t>
      </w:r>
      <w:r w:rsidR="00856B38" w:rsidRPr="00856B38">
        <w:rPr>
          <w:i/>
          <w:iCs/>
          <w:color w:val="5B9BD5" w:themeColor="accent1"/>
          <w:lang w:val="ka-GE"/>
        </w:rPr>
        <w:t xml:space="preserve"> </w:t>
      </w:r>
      <w:r w:rsidR="00856B38" w:rsidRPr="006441C4">
        <w:rPr>
          <w:i/>
          <w:iCs/>
          <w:color w:val="5B9BD5" w:themeColor="accent1"/>
          <w:lang w:val="ka-GE"/>
        </w:rPr>
        <w:t>грузинский</w:t>
      </w:r>
      <w:r w:rsidRPr="006441C4">
        <w:rPr>
          <w:i/>
          <w:iCs/>
          <w:color w:val="5B9BD5" w:themeColor="accent1"/>
          <w:lang w:val="ka-GE"/>
        </w:rPr>
        <w:t xml:space="preserve"> </w:t>
      </w:r>
      <w:r w:rsidR="00856B38" w:rsidRPr="006441C4">
        <w:rPr>
          <w:i/>
          <w:iCs/>
          <w:color w:val="5B9BD5" w:themeColor="accent1"/>
          <w:lang w:val="ka-GE"/>
        </w:rPr>
        <w:t xml:space="preserve">и </w:t>
      </w:r>
      <w:r w:rsidRPr="006441C4">
        <w:rPr>
          <w:i/>
          <w:iCs/>
          <w:color w:val="5B9BD5" w:themeColor="accent1"/>
          <w:lang w:val="ka-GE"/>
        </w:rPr>
        <w:t>английский</w:t>
      </w:r>
      <w:r>
        <w:rPr>
          <w:i/>
          <w:iCs/>
          <w:color w:val="5B9BD5" w:themeColor="accent1"/>
          <w:lang w:val="ka-GE"/>
        </w:rPr>
        <w:t xml:space="preserve"> </w:t>
      </w:r>
    </w:p>
    <w:p w14:paraId="33E61989" w14:textId="77777777" w:rsidR="006441C4" w:rsidRPr="006441C4" w:rsidRDefault="006441C4" w:rsidP="006441C4">
      <w:pPr>
        <w:rPr>
          <w:b/>
          <w:bCs/>
          <w:lang w:val="ka-GE"/>
        </w:rPr>
      </w:pPr>
      <w:r w:rsidRPr="006441C4">
        <w:rPr>
          <w:b/>
          <w:bCs/>
          <w:lang w:val="ka-GE"/>
        </w:rPr>
        <w:t>Новый цикл оплаты стоимости электроэнергии - что должен знать потребитель</w:t>
      </w:r>
    </w:p>
    <w:p w14:paraId="1D6E738A" w14:textId="77777777" w:rsidR="006441C4" w:rsidRPr="00C52C0C" w:rsidRDefault="006441C4" w:rsidP="006441C4">
      <w:pPr>
        <w:rPr>
          <w:lang w:val="ru-RU"/>
        </w:rPr>
      </w:pPr>
      <w:r w:rsidRPr="00C52C0C">
        <w:rPr>
          <w:lang w:val="ru-RU"/>
        </w:rPr>
        <w:t xml:space="preserve">По решению ГНЕРК с 2022 года в Тбилиси меняются даты снятия показаний и рассылки квитанций. Данные изменения происходят в первый раз и подразумевают несколько этапов работ, которые проводятся компаниями Теласи и ТЭЛМИКО. </w:t>
      </w:r>
    </w:p>
    <w:p w14:paraId="315335A6" w14:textId="77777777" w:rsidR="006441C4" w:rsidRPr="00C52C0C" w:rsidRDefault="006441C4" w:rsidP="006441C4">
      <w:pPr>
        <w:rPr>
          <w:lang w:val="ru-RU"/>
        </w:rPr>
      </w:pPr>
      <w:r w:rsidRPr="00C52C0C">
        <w:rPr>
          <w:lang w:val="ru-RU"/>
        </w:rPr>
        <w:t>В последние дни декабря компания Теласи сняла показания на 600 00 счетчиках по всему Тбилиси и передала данные компании ТЭЛМИКО, нами были сформированы квитанции который были разосланы населению 29, 30 декабря и 3,4 января.  Данные квитанции отражают стоимость электроэнергии за последние дни декабря, это было сделано для того, чтобы полностью «закрыть» декабрь и соответственно перевести абонентов на новый, единый коммерческий цикл снятия показаний и рассылки квитанций, который начался с января 2022 года.</w:t>
      </w:r>
    </w:p>
    <w:p w14:paraId="603DE3D7" w14:textId="77777777" w:rsidR="006441C4" w:rsidRPr="00C52C0C" w:rsidRDefault="006441C4" w:rsidP="006441C4">
      <w:pPr>
        <w:rPr>
          <w:lang w:val="ru-RU"/>
        </w:rPr>
      </w:pPr>
      <w:r w:rsidRPr="00C52C0C">
        <w:rPr>
          <w:lang w:val="ru-RU"/>
        </w:rPr>
        <w:t>Хотим обратить ваше внимание на то что, компания «Теласи» обеспечивает снятие показаний со всех счетчиков в Тбилиси, ТЭЛМИКО активно работает с «Теласи» чтобы минимизировать ошибки при снятии показаний, но если потребитель не согласен с данными, просим всех обратится к нам. По закону мы обязаны передать информацию в компанию Теласи, которая перепроверит еще раз показания конкретного абонента.</w:t>
      </w:r>
    </w:p>
    <w:p w14:paraId="6EE5AECE" w14:textId="07F7B451" w:rsidR="00BE52B4" w:rsidRPr="00850F1B" w:rsidRDefault="006441C4" w:rsidP="006441C4">
      <w:pPr>
        <w:rPr>
          <w:lang w:val="ru-RU"/>
        </w:rPr>
      </w:pPr>
      <w:r w:rsidRPr="00C52C0C">
        <w:rPr>
          <w:lang w:val="ru-RU"/>
        </w:rPr>
        <w:t xml:space="preserve"> Напоминаем что с кол центром ТЭЛМИКО можно связаться по номеру  +995 32 5 000 777, а также написать личное сообщение в  Фейсбук или письмо на почту: </w:t>
      </w:r>
      <w:r>
        <w:t>info</w:t>
      </w:r>
      <w:r w:rsidRPr="00C52C0C">
        <w:rPr>
          <w:lang w:val="ru-RU"/>
        </w:rPr>
        <w:t>@</w:t>
      </w:r>
      <w:r>
        <w:t>telmico</w:t>
      </w:r>
      <w:r w:rsidRPr="00C52C0C">
        <w:rPr>
          <w:lang w:val="ru-RU"/>
        </w:rPr>
        <w:t>.</w:t>
      </w:r>
      <w:r>
        <w:t>ge</w:t>
      </w:r>
      <w:r w:rsidRPr="00C52C0C">
        <w:rPr>
          <w:lang w:val="ru-RU"/>
        </w:rPr>
        <w:t xml:space="preserve"> Любой запрос будет перепроверен или в случае надобности, перенаправлен на проверку в Теласи. </w:t>
      </w:r>
    </w:p>
    <w:p w14:paraId="141C50E3" w14:textId="77777777" w:rsidR="00531B27" w:rsidRPr="00531B27" w:rsidRDefault="00531B27" w:rsidP="006441C4">
      <w:pPr>
        <w:rPr>
          <w:lang w:val="ka-GE"/>
        </w:rPr>
      </w:pPr>
    </w:p>
    <w:p w14:paraId="5D619C43" w14:textId="77777777" w:rsidR="006441C4" w:rsidRPr="00B4272C" w:rsidRDefault="006441C4" w:rsidP="006441C4">
      <w:pPr>
        <w:rPr>
          <w:i/>
          <w:iCs/>
          <w:color w:val="5B9BD5" w:themeColor="accent1"/>
        </w:rPr>
      </w:pPr>
      <w:r w:rsidRPr="00B4272C">
        <w:rPr>
          <w:i/>
          <w:iCs/>
          <w:color w:val="5B9BD5" w:themeColor="accent1"/>
        </w:rPr>
        <w:t>Translate to Georgian and Russian</w:t>
      </w:r>
    </w:p>
    <w:p w14:paraId="04B49727" w14:textId="77777777" w:rsidR="006441C4" w:rsidRPr="00B4272C" w:rsidRDefault="006441C4" w:rsidP="006441C4">
      <w:pPr>
        <w:rPr>
          <w:b/>
          <w:bCs/>
        </w:rPr>
      </w:pPr>
      <w:r w:rsidRPr="00B4272C">
        <w:rPr>
          <w:b/>
          <w:bCs/>
        </w:rPr>
        <w:t>Balanced Payment</w:t>
      </w:r>
    </w:p>
    <w:p w14:paraId="1F175A5C" w14:textId="77777777" w:rsidR="006441C4" w:rsidRPr="00B4272C" w:rsidRDefault="006441C4" w:rsidP="006441C4">
      <w:r w:rsidRPr="00B4272C">
        <w:t>The Balanced Payment is a simple and convenient payment procedure. With the Balanced Payment, you will pay a fixed amount each month that you will know in advance. The monthly Balanced Payment amount is calculated for each customer individually according to their average electricity consumption.</w:t>
      </w:r>
    </w:p>
    <w:p w14:paraId="5DF22ED2" w14:textId="77777777" w:rsidR="006441C4" w:rsidRPr="00B4272C" w:rsidRDefault="006441C4" w:rsidP="006441C4">
      <w:r w:rsidRPr="00B4272C">
        <w:t>In the darker and colder months, when electricity consumption usually increases, you will pay for less than you spend. You will then balance out the difference by paying slightly more in summer;</w:t>
      </w:r>
    </w:p>
    <w:p w14:paraId="2EFB1F5B" w14:textId="77777777" w:rsidR="006441C4" w:rsidRPr="00B4272C" w:rsidRDefault="006441C4" w:rsidP="006441C4">
      <w:r w:rsidRPr="00B4272C">
        <w:t>You will find it easier to plan your budget, because you will know the monthly payment amount in advance;</w:t>
      </w:r>
    </w:p>
    <w:p w14:paraId="72EEC391" w14:textId="77777777" w:rsidR="006441C4" w:rsidRPr="00B4272C" w:rsidRDefault="006441C4" w:rsidP="006441C4">
      <w:r w:rsidRPr="00B4272C">
        <w:t>Paying for electricity is simple and convenient, because you do not have to take meter readings and make calculations every month;</w:t>
      </w:r>
    </w:p>
    <w:p w14:paraId="4CD185E4" w14:textId="77777777" w:rsidR="006441C4" w:rsidRPr="00B4272C" w:rsidRDefault="006441C4" w:rsidP="006441C4">
      <w:r w:rsidRPr="00B4272C">
        <w:t>You will be able to adjust the payable amount at any time – for example, if expecting to consume less in the future, you will be able to reduce the monthly payment.</w:t>
      </w:r>
    </w:p>
    <w:p w14:paraId="2723EE56" w14:textId="77777777" w:rsidR="00685612" w:rsidRDefault="00685612" w:rsidP="0020278D">
      <w:pPr>
        <w:rPr>
          <w:rFonts w:cstheme="minorHAnsi"/>
          <w:b/>
          <w:sz w:val="24"/>
        </w:rPr>
      </w:pPr>
    </w:p>
    <w:p w14:paraId="673C06F1" w14:textId="77777777" w:rsidR="00EA6585" w:rsidRPr="00531B27" w:rsidRDefault="00EA6585" w:rsidP="00EC54D3">
      <w:pPr>
        <w:rPr>
          <w:rFonts w:cstheme="minorHAnsi"/>
          <w:b/>
          <w:sz w:val="24"/>
        </w:rPr>
      </w:pPr>
    </w:p>
    <w:sectPr w:rsidR="00EA6585" w:rsidRPr="00531B27" w:rsidSect="00E01EE3">
      <w:pgSz w:w="11906" w:h="16838"/>
      <w:pgMar w:top="990" w:right="1133" w:bottom="851"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19CD" w14:textId="77777777" w:rsidR="00E61F4D" w:rsidRDefault="00E61F4D" w:rsidP="0020278D">
      <w:pPr>
        <w:spacing w:after="0" w:line="240" w:lineRule="auto"/>
      </w:pPr>
      <w:r>
        <w:separator/>
      </w:r>
    </w:p>
  </w:endnote>
  <w:endnote w:type="continuationSeparator" w:id="0">
    <w:p w14:paraId="5E9FF63A" w14:textId="77777777" w:rsidR="00E61F4D" w:rsidRDefault="00E61F4D" w:rsidP="0020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GO">
    <w:panose1 w:val="020B0503050000020004"/>
    <w:charset w:val="00"/>
    <w:family w:val="swiss"/>
    <w:pitch w:val="variable"/>
    <w:sig w:usb0="6500AAFF" w:usb1="40000001" w:usb2="00000008"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13AC" w14:textId="77777777" w:rsidR="00E61F4D" w:rsidRDefault="00E61F4D" w:rsidP="0020278D">
      <w:pPr>
        <w:spacing w:after="0" w:line="240" w:lineRule="auto"/>
      </w:pPr>
      <w:r>
        <w:separator/>
      </w:r>
    </w:p>
  </w:footnote>
  <w:footnote w:type="continuationSeparator" w:id="0">
    <w:p w14:paraId="1CD931B3" w14:textId="77777777" w:rsidR="00E61F4D" w:rsidRDefault="00E61F4D" w:rsidP="00202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6851"/>
    <w:multiLevelType w:val="hybridMultilevel"/>
    <w:tmpl w:val="A5D42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1531B"/>
    <w:multiLevelType w:val="hybridMultilevel"/>
    <w:tmpl w:val="E1365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05B0"/>
    <w:multiLevelType w:val="multilevel"/>
    <w:tmpl w:val="1584B74E"/>
    <w:lvl w:ilvl="0">
      <w:start w:val="1"/>
      <w:numFmt w:val="bullet"/>
      <w:lvlText w:val=""/>
      <w:lvlJc w:val="left"/>
      <w:pPr>
        <w:tabs>
          <w:tab w:val="num" w:pos="720"/>
        </w:tabs>
        <w:ind w:left="720" w:hanging="360"/>
      </w:pPr>
      <w:rPr>
        <w:rFonts w:ascii="Wingdings" w:hAnsi="Wingdings" w:hint="default"/>
        <w:lang w:val="ru-RU"/>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C13733"/>
    <w:multiLevelType w:val="hybridMultilevel"/>
    <w:tmpl w:val="C968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A7945"/>
    <w:multiLevelType w:val="hybridMultilevel"/>
    <w:tmpl w:val="5C5E1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16975"/>
    <w:multiLevelType w:val="hybridMultilevel"/>
    <w:tmpl w:val="E8047C3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0A50427"/>
    <w:multiLevelType w:val="hybridMultilevel"/>
    <w:tmpl w:val="A524F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36467"/>
    <w:multiLevelType w:val="hybridMultilevel"/>
    <w:tmpl w:val="4E0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5FE1"/>
    <w:multiLevelType w:val="hybridMultilevel"/>
    <w:tmpl w:val="1C3C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81386"/>
    <w:multiLevelType w:val="hybridMultilevel"/>
    <w:tmpl w:val="5316C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75675"/>
    <w:multiLevelType w:val="hybridMultilevel"/>
    <w:tmpl w:val="C1F6AECE"/>
    <w:lvl w:ilvl="0" w:tplc="07DE1876">
      <w:start w:val="1"/>
      <w:numFmt w:val="decimal"/>
      <w:lvlText w:val="%1."/>
      <w:lvlJc w:val="left"/>
      <w:pPr>
        <w:ind w:left="360" w:hanging="360"/>
      </w:pPr>
      <w:rPr>
        <w:rFonts w:ascii="Times New Roman" w:hAnsi="Times New Roman" w:cs="Times New Roman" w:hint="default"/>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22306DF"/>
    <w:multiLevelType w:val="hybridMultilevel"/>
    <w:tmpl w:val="983A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6610CF"/>
    <w:multiLevelType w:val="hybridMultilevel"/>
    <w:tmpl w:val="4E0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4563A"/>
    <w:multiLevelType w:val="hybridMultilevel"/>
    <w:tmpl w:val="891A1B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4D53337C"/>
    <w:multiLevelType w:val="hybridMultilevel"/>
    <w:tmpl w:val="B71E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E39A4"/>
    <w:multiLevelType w:val="hybridMultilevel"/>
    <w:tmpl w:val="5A8E9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AE1249"/>
    <w:multiLevelType w:val="hybridMultilevel"/>
    <w:tmpl w:val="65A8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C56242"/>
    <w:multiLevelType w:val="hybridMultilevel"/>
    <w:tmpl w:val="365A7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9190B"/>
    <w:multiLevelType w:val="hybridMultilevel"/>
    <w:tmpl w:val="D920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11F1C"/>
    <w:multiLevelType w:val="hybridMultilevel"/>
    <w:tmpl w:val="5162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D5B16"/>
    <w:multiLevelType w:val="hybridMultilevel"/>
    <w:tmpl w:val="4E0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EF2FDF"/>
    <w:multiLevelType w:val="hybridMultilevel"/>
    <w:tmpl w:val="4E0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E04247"/>
    <w:multiLevelType w:val="hybridMultilevel"/>
    <w:tmpl w:val="BF18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804AC5"/>
    <w:multiLevelType w:val="multilevel"/>
    <w:tmpl w:val="E3EEB30C"/>
    <w:lvl w:ilvl="0">
      <w:start w:val="1"/>
      <w:numFmt w:val="decimal"/>
      <w:lvlText w:val="%1."/>
      <w:lvlJc w:val="left"/>
      <w:pPr>
        <w:tabs>
          <w:tab w:val="num" w:pos="810"/>
        </w:tabs>
        <w:ind w:left="81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781C28BE"/>
    <w:multiLevelType w:val="hybridMultilevel"/>
    <w:tmpl w:val="70FE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B52C7"/>
    <w:multiLevelType w:val="hybridMultilevel"/>
    <w:tmpl w:val="4E0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A24CB"/>
    <w:multiLevelType w:val="hybridMultilevel"/>
    <w:tmpl w:val="5890F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921290">
    <w:abstractNumId w:val="15"/>
  </w:num>
  <w:num w:numId="2" w16cid:durableId="2132089804">
    <w:abstractNumId w:val="2"/>
  </w:num>
  <w:num w:numId="3" w16cid:durableId="2137336974">
    <w:abstractNumId w:val="10"/>
  </w:num>
  <w:num w:numId="4" w16cid:durableId="768038999">
    <w:abstractNumId w:val="7"/>
  </w:num>
  <w:num w:numId="5" w16cid:durableId="1293242923">
    <w:abstractNumId w:val="21"/>
  </w:num>
  <w:num w:numId="6" w16cid:durableId="1304852045">
    <w:abstractNumId w:val="25"/>
  </w:num>
  <w:num w:numId="7" w16cid:durableId="641691954">
    <w:abstractNumId w:val="20"/>
  </w:num>
  <w:num w:numId="8" w16cid:durableId="1768650566">
    <w:abstractNumId w:val="12"/>
  </w:num>
  <w:num w:numId="9" w16cid:durableId="400949520">
    <w:abstractNumId w:val="6"/>
  </w:num>
  <w:num w:numId="10" w16cid:durableId="1157116661">
    <w:abstractNumId w:val="8"/>
  </w:num>
  <w:num w:numId="11" w16cid:durableId="488594654">
    <w:abstractNumId w:val="19"/>
  </w:num>
  <w:num w:numId="12" w16cid:durableId="1682314632">
    <w:abstractNumId w:val="5"/>
  </w:num>
  <w:num w:numId="13" w16cid:durableId="111630868">
    <w:abstractNumId w:val="4"/>
  </w:num>
  <w:num w:numId="14" w16cid:durableId="610210714">
    <w:abstractNumId w:val="0"/>
  </w:num>
  <w:num w:numId="15" w16cid:durableId="106193685">
    <w:abstractNumId w:val="24"/>
  </w:num>
  <w:num w:numId="16" w16cid:durableId="1811971910">
    <w:abstractNumId w:val="16"/>
  </w:num>
  <w:num w:numId="17" w16cid:durableId="623662064">
    <w:abstractNumId w:val="13"/>
  </w:num>
  <w:num w:numId="18" w16cid:durableId="489058442">
    <w:abstractNumId w:val="18"/>
  </w:num>
  <w:num w:numId="19" w16cid:durableId="1696036667">
    <w:abstractNumId w:val="9"/>
  </w:num>
  <w:num w:numId="20" w16cid:durableId="1562210923">
    <w:abstractNumId w:val="3"/>
  </w:num>
  <w:num w:numId="21" w16cid:durableId="1959556363">
    <w:abstractNumId w:val="11"/>
  </w:num>
  <w:num w:numId="22" w16cid:durableId="940836048">
    <w:abstractNumId w:val="26"/>
  </w:num>
  <w:num w:numId="23" w16cid:durableId="439758186">
    <w:abstractNumId w:val="1"/>
  </w:num>
  <w:num w:numId="24" w16cid:durableId="1038697105">
    <w:abstractNumId w:val="22"/>
  </w:num>
  <w:num w:numId="25" w16cid:durableId="1398093576">
    <w:abstractNumId w:val="23"/>
  </w:num>
  <w:num w:numId="26" w16cid:durableId="1698239199">
    <w:abstractNumId w:val="17"/>
  </w:num>
  <w:num w:numId="27" w16cid:durableId="2909463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067"/>
    <w:rsid w:val="00001F99"/>
    <w:rsid w:val="00011103"/>
    <w:rsid w:val="0002157A"/>
    <w:rsid w:val="00061565"/>
    <w:rsid w:val="000705DE"/>
    <w:rsid w:val="00081EAB"/>
    <w:rsid w:val="00093F14"/>
    <w:rsid w:val="00096B03"/>
    <w:rsid w:val="000A1E2F"/>
    <w:rsid w:val="000A6068"/>
    <w:rsid w:val="000B4F3A"/>
    <w:rsid w:val="000C28B8"/>
    <w:rsid w:val="000E0F4D"/>
    <w:rsid w:val="000E2EC3"/>
    <w:rsid w:val="000E30D8"/>
    <w:rsid w:val="000E30E3"/>
    <w:rsid w:val="000E3B25"/>
    <w:rsid w:val="00100AF5"/>
    <w:rsid w:val="00100B9A"/>
    <w:rsid w:val="00101BE4"/>
    <w:rsid w:val="00102225"/>
    <w:rsid w:val="00103812"/>
    <w:rsid w:val="001102DB"/>
    <w:rsid w:val="001137AF"/>
    <w:rsid w:val="001346AE"/>
    <w:rsid w:val="00140D62"/>
    <w:rsid w:val="0014287F"/>
    <w:rsid w:val="0014419B"/>
    <w:rsid w:val="00151BD0"/>
    <w:rsid w:val="0015406D"/>
    <w:rsid w:val="00177AF6"/>
    <w:rsid w:val="001A728A"/>
    <w:rsid w:val="001B21ED"/>
    <w:rsid w:val="001C2BA5"/>
    <w:rsid w:val="001D7194"/>
    <w:rsid w:val="001E2941"/>
    <w:rsid w:val="001E7D19"/>
    <w:rsid w:val="001F11C3"/>
    <w:rsid w:val="001F2AAB"/>
    <w:rsid w:val="00202424"/>
    <w:rsid w:val="0020278D"/>
    <w:rsid w:val="00204D27"/>
    <w:rsid w:val="00205938"/>
    <w:rsid w:val="00220C53"/>
    <w:rsid w:val="00231D43"/>
    <w:rsid w:val="00236A35"/>
    <w:rsid w:val="00247B6E"/>
    <w:rsid w:val="00257A8C"/>
    <w:rsid w:val="002617A5"/>
    <w:rsid w:val="0026749B"/>
    <w:rsid w:val="002865B9"/>
    <w:rsid w:val="00293E05"/>
    <w:rsid w:val="002A5670"/>
    <w:rsid w:val="002B1F21"/>
    <w:rsid w:val="002B59D0"/>
    <w:rsid w:val="002D09A9"/>
    <w:rsid w:val="002D25B9"/>
    <w:rsid w:val="002F73E8"/>
    <w:rsid w:val="00326665"/>
    <w:rsid w:val="00350ABF"/>
    <w:rsid w:val="00354B49"/>
    <w:rsid w:val="00355067"/>
    <w:rsid w:val="003558B7"/>
    <w:rsid w:val="00362553"/>
    <w:rsid w:val="0037107B"/>
    <w:rsid w:val="003943C7"/>
    <w:rsid w:val="0039763C"/>
    <w:rsid w:val="003D61F3"/>
    <w:rsid w:val="00406E97"/>
    <w:rsid w:val="004102D5"/>
    <w:rsid w:val="004165B9"/>
    <w:rsid w:val="004331C6"/>
    <w:rsid w:val="00446625"/>
    <w:rsid w:val="00447AD2"/>
    <w:rsid w:val="004667CE"/>
    <w:rsid w:val="004733EC"/>
    <w:rsid w:val="00487640"/>
    <w:rsid w:val="004A2ACF"/>
    <w:rsid w:val="004A5325"/>
    <w:rsid w:val="004A57EA"/>
    <w:rsid w:val="004B03DD"/>
    <w:rsid w:val="004E076A"/>
    <w:rsid w:val="004E5212"/>
    <w:rsid w:val="004F5930"/>
    <w:rsid w:val="004F7127"/>
    <w:rsid w:val="00531B27"/>
    <w:rsid w:val="00533B86"/>
    <w:rsid w:val="00551F7C"/>
    <w:rsid w:val="005660EA"/>
    <w:rsid w:val="005774B6"/>
    <w:rsid w:val="00592FE3"/>
    <w:rsid w:val="005A6344"/>
    <w:rsid w:val="005C0701"/>
    <w:rsid w:val="005C38A4"/>
    <w:rsid w:val="005D59AB"/>
    <w:rsid w:val="005F6235"/>
    <w:rsid w:val="00604791"/>
    <w:rsid w:val="00621F24"/>
    <w:rsid w:val="00622F95"/>
    <w:rsid w:val="00640444"/>
    <w:rsid w:val="006441C4"/>
    <w:rsid w:val="006545FE"/>
    <w:rsid w:val="00660215"/>
    <w:rsid w:val="00660A8B"/>
    <w:rsid w:val="00685612"/>
    <w:rsid w:val="006925CF"/>
    <w:rsid w:val="006C0C0A"/>
    <w:rsid w:val="006C5FFB"/>
    <w:rsid w:val="006D524C"/>
    <w:rsid w:val="006E66F3"/>
    <w:rsid w:val="006F2B0C"/>
    <w:rsid w:val="00715987"/>
    <w:rsid w:val="00725E5D"/>
    <w:rsid w:val="00731B77"/>
    <w:rsid w:val="00735CB7"/>
    <w:rsid w:val="0075068D"/>
    <w:rsid w:val="00753845"/>
    <w:rsid w:val="0075785F"/>
    <w:rsid w:val="00761542"/>
    <w:rsid w:val="00770C02"/>
    <w:rsid w:val="007A7439"/>
    <w:rsid w:val="007B2295"/>
    <w:rsid w:val="007B602C"/>
    <w:rsid w:val="007C4A7E"/>
    <w:rsid w:val="007E24AC"/>
    <w:rsid w:val="00807E6B"/>
    <w:rsid w:val="008143F7"/>
    <w:rsid w:val="00824E31"/>
    <w:rsid w:val="00825287"/>
    <w:rsid w:val="00827FEB"/>
    <w:rsid w:val="00850F1B"/>
    <w:rsid w:val="00856B38"/>
    <w:rsid w:val="00861DBC"/>
    <w:rsid w:val="008654C6"/>
    <w:rsid w:val="0086785E"/>
    <w:rsid w:val="008720B6"/>
    <w:rsid w:val="00880D90"/>
    <w:rsid w:val="008A01A3"/>
    <w:rsid w:val="008A34BB"/>
    <w:rsid w:val="008B19A2"/>
    <w:rsid w:val="008B2250"/>
    <w:rsid w:val="008C6F0F"/>
    <w:rsid w:val="008D4D37"/>
    <w:rsid w:val="008D5B24"/>
    <w:rsid w:val="008F28C0"/>
    <w:rsid w:val="008F5320"/>
    <w:rsid w:val="00907DF8"/>
    <w:rsid w:val="009314EE"/>
    <w:rsid w:val="009713E1"/>
    <w:rsid w:val="00975168"/>
    <w:rsid w:val="009A4380"/>
    <w:rsid w:val="009A4524"/>
    <w:rsid w:val="009A4D97"/>
    <w:rsid w:val="009B45C2"/>
    <w:rsid w:val="009D59D1"/>
    <w:rsid w:val="009E2D9B"/>
    <w:rsid w:val="00A001C5"/>
    <w:rsid w:val="00A04B60"/>
    <w:rsid w:val="00A14349"/>
    <w:rsid w:val="00A23D13"/>
    <w:rsid w:val="00A31886"/>
    <w:rsid w:val="00A34306"/>
    <w:rsid w:val="00A5139F"/>
    <w:rsid w:val="00A82B85"/>
    <w:rsid w:val="00A853DA"/>
    <w:rsid w:val="00AC7B77"/>
    <w:rsid w:val="00AD6059"/>
    <w:rsid w:val="00AE2DCA"/>
    <w:rsid w:val="00AE47C0"/>
    <w:rsid w:val="00AE7671"/>
    <w:rsid w:val="00B0682D"/>
    <w:rsid w:val="00B17D3F"/>
    <w:rsid w:val="00B31040"/>
    <w:rsid w:val="00B3689B"/>
    <w:rsid w:val="00B448DA"/>
    <w:rsid w:val="00BA29D1"/>
    <w:rsid w:val="00BA62C3"/>
    <w:rsid w:val="00BA647A"/>
    <w:rsid w:val="00BD5E21"/>
    <w:rsid w:val="00BE0E1A"/>
    <w:rsid w:val="00BE32E7"/>
    <w:rsid w:val="00BE52B4"/>
    <w:rsid w:val="00BE7386"/>
    <w:rsid w:val="00BF1A1C"/>
    <w:rsid w:val="00C24865"/>
    <w:rsid w:val="00C40355"/>
    <w:rsid w:val="00C43C25"/>
    <w:rsid w:val="00C573F6"/>
    <w:rsid w:val="00C84FCF"/>
    <w:rsid w:val="00C87BAC"/>
    <w:rsid w:val="00CA23BB"/>
    <w:rsid w:val="00CA35AA"/>
    <w:rsid w:val="00CC248C"/>
    <w:rsid w:val="00D47424"/>
    <w:rsid w:val="00D71D28"/>
    <w:rsid w:val="00D90F08"/>
    <w:rsid w:val="00D92F81"/>
    <w:rsid w:val="00DA0782"/>
    <w:rsid w:val="00DB599F"/>
    <w:rsid w:val="00DB6BB9"/>
    <w:rsid w:val="00DC3CA5"/>
    <w:rsid w:val="00DC5AAC"/>
    <w:rsid w:val="00DE53BA"/>
    <w:rsid w:val="00DF5108"/>
    <w:rsid w:val="00E01691"/>
    <w:rsid w:val="00E01AA2"/>
    <w:rsid w:val="00E01EE3"/>
    <w:rsid w:val="00E13DEE"/>
    <w:rsid w:val="00E23148"/>
    <w:rsid w:val="00E34A4A"/>
    <w:rsid w:val="00E4182B"/>
    <w:rsid w:val="00E601FF"/>
    <w:rsid w:val="00E605B7"/>
    <w:rsid w:val="00E61F4D"/>
    <w:rsid w:val="00E64B9B"/>
    <w:rsid w:val="00E66DFF"/>
    <w:rsid w:val="00E84313"/>
    <w:rsid w:val="00E932CC"/>
    <w:rsid w:val="00EA6585"/>
    <w:rsid w:val="00EB5369"/>
    <w:rsid w:val="00EC0AAB"/>
    <w:rsid w:val="00EC54D3"/>
    <w:rsid w:val="00ED69C3"/>
    <w:rsid w:val="00ED7402"/>
    <w:rsid w:val="00EF4E84"/>
    <w:rsid w:val="00F042C1"/>
    <w:rsid w:val="00F1074A"/>
    <w:rsid w:val="00F27F74"/>
    <w:rsid w:val="00F469FB"/>
    <w:rsid w:val="00F47608"/>
    <w:rsid w:val="00F711E7"/>
    <w:rsid w:val="00F9466A"/>
    <w:rsid w:val="00F96E09"/>
    <w:rsid w:val="00FC02CA"/>
    <w:rsid w:val="00FD656E"/>
    <w:rsid w:val="00FF13B4"/>
    <w:rsid w:val="00FF4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8D8E2"/>
  <w15:docId w15:val="{3035E7D2-666D-4D09-B40F-FBAEA5B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8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27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278D"/>
    <w:rPr>
      <w:rFonts w:eastAsiaTheme="minorEastAsia"/>
      <w:lang w:val="en-US"/>
    </w:rPr>
  </w:style>
  <w:style w:type="paragraph" w:styleId="Footer">
    <w:name w:val="footer"/>
    <w:basedOn w:val="Normal"/>
    <w:link w:val="FooterChar"/>
    <w:uiPriority w:val="99"/>
    <w:unhideWhenUsed/>
    <w:rsid w:val="002027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78D"/>
    <w:rPr>
      <w:rFonts w:eastAsiaTheme="minorEastAsia"/>
      <w:lang w:val="en-US"/>
    </w:rPr>
  </w:style>
  <w:style w:type="paragraph" w:styleId="ListParagraph">
    <w:name w:val="List Paragraph"/>
    <w:basedOn w:val="Normal"/>
    <w:uiPriority w:val="34"/>
    <w:qFormat/>
    <w:rsid w:val="0020278D"/>
    <w:pPr>
      <w:ind w:left="720"/>
      <w:contextualSpacing/>
    </w:pPr>
  </w:style>
  <w:style w:type="table" w:styleId="TableGrid">
    <w:name w:val="Table Grid"/>
    <w:basedOn w:val="TableNormal"/>
    <w:uiPriority w:val="39"/>
    <w:rsid w:val="00202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02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2CA"/>
    <w:rPr>
      <w:rFonts w:ascii="Segoe UI" w:eastAsiaTheme="minorEastAsia" w:hAnsi="Segoe UI" w:cs="Segoe UI"/>
      <w:sz w:val="18"/>
      <w:szCs w:val="18"/>
      <w:lang w:val="en-US"/>
    </w:rPr>
  </w:style>
  <w:style w:type="character" w:styleId="Strong">
    <w:name w:val="Strong"/>
    <w:basedOn w:val="DefaultParagraphFont"/>
    <w:uiPriority w:val="22"/>
    <w:qFormat/>
    <w:rsid w:val="004102D5"/>
    <w:rPr>
      <w:b/>
      <w:bCs/>
    </w:rPr>
  </w:style>
  <w:style w:type="paragraph" w:styleId="NormalWeb">
    <w:name w:val="Normal (Web)"/>
    <w:basedOn w:val="Normal"/>
    <w:uiPriority w:val="99"/>
    <w:semiHidden/>
    <w:unhideWhenUsed/>
    <w:rsid w:val="0075068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A6068"/>
    <w:rPr>
      <w:sz w:val="16"/>
      <w:szCs w:val="16"/>
    </w:rPr>
  </w:style>
  <w:style w:type="paragraph" w:styleId="CommentText">
    <w:name w:val="annotation text"/>
    <w:basedOn w:val="Normal"/>
    <w:link w:val="CommentTextChar"/>
    <w:uiPriority w:val="99"/>
    <w:semiHidden/>
    <w:unhideWhenUsed/>
    <w:rsid w:val="000A6068"/>
    <w:pPr>
      <w:spacing w:line="240" w:lineRule="auto"/>
    </w:pPr>
    <w:rPr>
      <w:sz w:val="20"/>
      <w:szCs w:val="20"/>
    </w:rPr>
  </w:style>
  <w:style w:type="character" w:customStyle="1" w:styleId="CommentTextChar">
    <w:name w:val="Comment Text Char"/>
    <w:basedOn w:val="DefaultParagraphFont"/>
    <w:link w:val="CommentText"/>
    <w:uiPriority w:val="99"/>
    <w:semiHidden/>
    <w:rsid w:val="000A6068"/>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A6068"/>
    <w:rPr>
      <w:b/>
      <w:bCs/>
    </w:rPr>
  </w:style>
  <w:style w:type="character" w:customStyle="1" w:styleId="CommentSubjectChar">
    <w:name w:val="Comment Subject Char"/>
    <w:basedOn w:val="CommentTextChar"/>
    <w:link w:val="CommentSubject"/>
    <w:uiPriority w:val="99"/>
    <w:semiHidden/>
    <w:rsid w:val="000A6068"/>
    <w:rPr>
      <w:rFonts w:eastAsiaTheme="minorEastAsia"/>
      <w:b/>
      <w:bCs/>
      <w:sz w:val="20"/>
      <w:szCs w:val="20"/>
      <w:lang w:val="en-US"/>
    </w:rPr>
  </w:style>
  <w:style w:type="character" w:customStyle="1" w:styleId="cf01">
    <w:name w:val="cf01"/>
    <w:basedOn w:val="DefaultParagraphFont"/>
    <w:rsid w:val="000E30E3"/>
    <w:rPr>
      <w:rFonts w:ascii="Segoe UI" w:hAnsi="Segoe UI" w:cs="Segoe UI" w:hint="default"/>
      <w:sz w:val="18"/>
      <w:szCs w:val="18"/>
    </w:rPr>
  </w:style>
  <w:style w:type="paragraph" w:customStyle="1" w:styleId="pf0">
    <w:name w:val="pf0"/>
    <w:basedOn w:val="Normal"/>
    <w:rsid w:val="000E30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Hyperlink">
    <w:name w:val="Hyperlink"/>
    <w:basedOn w:val="DefaultParagraphFont"/>
    <w:uiPriority w:val="99"/>
    <w:unhideWhenUsed/>
    <w:rsid w:val="00E4182B"/>
    <w:rPr>
      <w:color w:val="0563C1" w:themeColor="hyperlink"/>
      <w:u w:val="single"/>
    </w:rPr>
  </w:style>
  <w:style w:type="character" w:styleId="UnresolvedMention">
    <w:name w:val="Unresolved Mention"/>
    <w:basedOn w:val="DefaultParagraphFont"/>
    <w:uiPriority w:val="99"/>
    <w:semiHidden/>
    <w:unhideWhenUsed/>
    <w:rsid w:val="00E4182B"/>
    <w:rPr>
      <w:color w:val="605E5C"/>
      <w:shd w:val="clear" w:color="auto" w:fill="E1DFDD"/>
    </w:rPr>
  </w:style>
  <w:style w:type="paragraph" w:customStyle="1" w:styleId="a">
    <w:name w:val="Таблица шапка"/>
    <w:basedOn w:val="Normal"/>
    <w:rsid w:val="00D92F81"/>
    <w:pPr>
      <w:keepNext/>
      <w:spacing w:before="40" w:after="40" w:line="240" w:lineRule="auto"/>
      <w:ind w:left="57" w:right="57"/>
    </w:pPr>
    <w:rPr>
      <w:rFonts w:ascii="Times New Roman" w:eastAsia="Times New Roman" w:hAnsi="Times New Roman" w:cs="Times New Roman"/>
      <w:snapToGrid w:val="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959746">
      <w:bodyDiv w:val="1"/>
      <w:marLeft w:val="0"/>
      <w:marRight w:val="0"/>
      <w:marTop w:val="0"/>
      <w:marBottom w:val="0"/>
      <w:divBdr>
        <w:top w:val="none" w:sz="0" w:space="0" w:color="auto"/>
        <w:left w:val="none" w:sz="0" w:space="0" w:color="auto"/>
        <w:bottom w:val="none" w:sz="0" w:space="0" w:color="auto"/>
        <w:right w:val="none" w:sz="0" w:space="0" w:color="auto"/>
      </w:divBdr>
    </w:div>
    <w:div w:id="300235731">
      <w:bodyDiv w:val="1"/>
      <w:marLeft w:val="0"/>
      <w:marRight w:val="0"/>
      <w:marTop w:val="0"/>
      <w:marBottom w:val="0"/>
      <w:divBdr>
        <w:top w:val="none" w:sz="0" w:space="0" w:color="auto"/>
        <w:left w:val="none" w:sz="0" w:space="0" w:color="auto"/>
        <w:bottom w:val="none" w:sz="0" w:space="0" w:color="auto"/>
        <w:right w:val="none" w:sz="0" w:space="0" w:color="auto"/>
      </w:divBdr>
    </w:div>
    <w:div w:id="344594811">
      <w:bodyDiv w:val="1"/>
      <w:marLeft w:val="0"/>
      <w:marRight w:val="0"/>
      <w:marTop w:val="0"/>
      <w:marBottom w:val="0"/>
      <w:divBdr>
        <w:top w:val="none" w:sz="0" w:space="0" w:color="auto"/>
        <w:left w:val="none" w:sz="0" w:space="0" w:color="auto"/>
        <w:bottom w:val="none" w:sz="0" w:space="0" w:color="auto"/>
        <w:right w:val="none" w:sz="0" w:space="0" w:color="auto"/>
      </w:divBdr>
    </w:div>
    <w:div w:id="409234376">
      <w:bodyDiv w:val="1"/>
      <w:marLeft w:val="0"/>
      <w:marRight w:val="0"/>
      <w:marTop w:val="0"/>
      <w:marBottom w:val="0"/>
      <w:divBdr>
        <w:top w:val="none" w:sz="0" w:space="0" w:color="auto"/>
        <w:left w:val="none" w:sz="0" w:space="0" w:color="auto"/>
        <w:bottom w:val="none" w:sz="0" w:space="0" w:color="auto"/>
        <w:right w:val="none" w:sz="0" w:space="0" w:color="auto"/>
      </w:divBdr>
    </w:div>
    <w:div w:id="606036175">
      <w:bodyDiv w:val="1"/>
      <w:marLeft w:val="0"/>
      <w:marRight w:val="0"/>
      <w:marTop w:val="0"/>
      <w:marBottom w:val="0"/>
      <w:divBdr>
        <w:top w:val="none" w:sz="0" w:space="0" w:color="auto"/>
        <w:left w:val="none" w:sz="0" w:space="0" w:color="auto"/>
        <w:bottom w:val="none" w:sz="0" w:space="0" w:color="auto"/>
        <w:right w:val="none" w:sz="0" w:space="0" w:color="auto"/>
      </w:divBdr>
    </w:div>
    <w:div w:id="885679445">
      <w:bodyDiv w:val="1"/>
      <w:marLeft w:val="0"/>
      <w:marRight w:val="0"/>
      <w:marTop w:val="0"/>
      <w:marBottom w:val="0"/>
      <w:divBdr>
        <w:top w:val="none" w:sz="0" w:space="0" w:color="auto"/>
        <w:left w:val="none" w:sz="0" w:space="0" w:color="auto"/>
        <w:bottom w:val="none" w:sz="0" w:space="0" w:color="auto"/>
        <w:right w:val="none" w:sz="0" w:space="0" w:color="auto"/>
      </w:divBdr>
    </w:div>
    <w:div w:id="1057625464">
      <w:bodyDiv w:val="1"/>
      <w:marLeft w:val="0"/>
      <w:marRight w:val="0"/>
      <w:marTop w:val="0"/>
      <w:marBottom w:val="0"/>
      <w:divBdr>
        <w:top w:val="none" w:sz="0" w:space="0" w:color="auto"/>
        <w:left w:val="none" w:sz="0" w:space="0" w:color="auto"/>
        <w:bottom w:val="none" w:sz="0" w:space="0" w:color="auto"/>
        <w:right w:val="none" w:sz="0" w:space="0" w:color="auto"/>
      </w:divBdr>
    </w:div>
    <w:div w:id="1310018919">
      <w:bodyDiv w:val="1"/>
      <w:marLeft w:val="0"/>
      <w:marRight w:val="0"/>
      <w:marTop w:val="0"/>
      <w:marBottom w:val="0"/>
      <w:divBdr>
        <w:top w:val="none" w:sz="0" w:space="0" w:color="auto"/>
        <w:left w:val="none" w:sz="0" w:space="0" w:color="auto"/>
        <w:bottom w:val="none" w:sz="0" w:space="0" w:color="auto"/>
        <w:right w:val="none" w:sz="0" w:space="0" w:color="auto"/>
      </w:divBdr>
    </w:div>
    <w:div w:id="1334064303">
      <w:bodyDiv w:val="1"/>
      <w:marLeft w:val="0"/>
      <w:marRight w:val="0"/>
      <w:marTop w:val="0"/>
      <w:marBottom w:val="0"/>
      <w:divBdr>
        <w:top w:val="none" w:sz="0" w:space="0" w:color="auto"/>
        <w:left w:val="none" w:sz="0" w:space="0" w:color="auto"/>
        <w:bottom w:val="none" w:sz="0" w:space="0" w:color="auto"/>
        <w:right w:val="none" w:sz="0" w:space="0" w:color="auto"/>
      </w:divBdr>
    </w:div>
    <w:div w:id="1342052430">
      <w:bodyDiv w:val="1"/>
      <w:marLeft w:val="0"/>
      <w:marRight w:val="0"/>
      <w:marTop w:val="0"/>
      <w:marBottom w:val="0"/>
      <w:divBdr>
        <w:top w:val="none" w:sz="0" w:space="0" w:color="auto"/>
        <w:left w:val="none" w:sz="0" w:space="0" w:color="auto"/>
        <w:bottom w:val="none" w:sz="0" w:space="0" w:color="auto"/>
        <w:right w:val="none" w:sz="0" w:space="0" w:color="auto"/>
      </w:divBdr>
    </w:div>
    <w:div w:id="1522743141">
      <w:bodyDiv w:val="1"/>
      <w:marLeft w:val="0"/>
      <w:marRight w:val="0"/>
      <w:marTop w:val="0"/>
      <w:marBottom w:val="0"/>
      <w:divBdr>
        <w:top w:val="none" w:sz="0" w:space="0" w:color="auto"/>
        <w:left w:val="none" w:sz="0" w:space="0" w:color="auto"/>
        <w:bottom w:val="none" w:sz="0" w:space="0" w:color="auto"/>
        <w:right w:val="none" w:sz="0" w:space="0" w:color="auto"/>
      </w:divBdr>
    </w:div>
    <w:div w:id="1969971556">
      <w:bodyDiv w:val="1"/>
      <w:marLeft w:val="0"/>
      <w:marRight w:val="0"/>
      <w:marTop w:val="0"/>
      <w:marBottom w:val="0"/>
      <w:divBdr>
        <w:top w:val="none" w:sz="0" w:space="0" w:color="auto"/>
        <w:left w:val="none" w:sz="0" w:space="0" w:color="auto"/>
        <w:bottom w:val="none" w:sz="0" w:space="0" w:color="auto"/>
        <w:right w:val="none" w:sz="0" w:space="0" w:color="auto"/>
      </w:divBdr>
    </w:div>
    <w:div w:id="2074624641">
      <w:bodyDiv w:val="1"/>
      <w:marLeft w:val="0"/>
      <w:marRight w:val="0"/>
      <w:marTop w:val="0"/>
      <w:marBottom w:val="0"/>
      <w:divBdr>
        <w:top w:val="none" w:sz="0" w:space="0" w:color="auto"/>
        <w:left w:val="none" w:sz="0" w:space="0" w:color="auto"/>
        <w:bottom w:val="none" w:sz="0" w:space="0" w:color="auto"/>
        <w:right w:val="none" w:sz="0" w:space="0" w:color="auto"/>
      </w:divBdr>
    </w:div>
    <w:div w:id="20809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tia.gelovani@telmico.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81878-42A5-4C02-A8B0-94177976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megrelishvili</dc:creator>
  <cp:keywords/>
  <dc:description/>
  <cp:lastModifiedBy>khatia gelovani</cp:lastModifiedBy>
  <cp:revision>47</cp:revision>
  <cp:lastPrinted>2022-04-14T14:07:00Z</cp:lastPrinted>
  <dcterms:created xsi:type="dcterms:W3CDTF">2025-07-30T07:53:00Z</dcterms:created>
  <dcterms:modified xsi:type="dcterms:W3CDTF">2025-09-05T07:35:00Z</dcterms:modified>
</cp:coreProperties>
</file>